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DCA73" w14:textId="4C6576E9" w:rsidR="00383CF8" w:rsidRPr="00072EB8" w:rsidRDefault="00383CF8" w:rsidP="00383CF8">
      <w:pPr>
        <w:pStyle w:val="3GPPHeader"/>
        <w:spacing w:after="60"/>
        <w:rPr>
          <w:sz w:val="32"/>
          <w:szCs w:val="32"/>
        </w:rPr>
      </w:pPr>
      <w:r w:rsidRPr="00072EB8">
        <w:t>3GPP TSG-RAN WG4 Meeting #109</w:t>
      </w:r>
      <w:r w:rsidRPr="00072EB8">
        <w:tab/>
      </w:r>
      <w:r w:rsidR="006130D6">
        <w:rPr>
          <w:szCs w:val="24"/>
        </w:rPr>
        <w:t>R4-2319747</w:t>
      </w:r>
    </w:p>
    <w:p w14:paraId="20AC85EE" w14:textId="77777777" w:rsidR="00383CF8" w:rsidRPr="00072EB8" w:rsidRDefault="00383CF8" w:rsidP="00383CF8">
      <w:pPr>
        <w:pStyle w:val="3GPPHeader"/>
      </w:pPr>
      <w:bookmarkStart w:id="0" w:name="OLE_LINK3"/>
      <w:bookmarkStart w:id="1" w:name="OLE_LINK4"/>
      <w:r w:rsidRPr="00072EB8">
        <w:t>Chicago, IL, USA, 13 – 17 November 2023</w:t>
      </w:r>
    </w:p>
    <w:bookmarkEnd w:id="0"/>
    <w:bookmarkEnd w:id="1"/>
    <w:p w14:paraId="159AC15F" w14:textId="77777777" w:rsidR="00383CF8" w:rsidRPr="00072EB8" w:rsidRDefault="00383CF8" w:rsidP="00383CF8">
      <w:pPr>
        <w:pStyle w:val="3GPPHeader"/>
      </w:pPr>
    </w:p>
    <w:p w14:paraId="6CF91F0B" w14:textId="678C54FE" w:rsidR="00383CF8" w:rsidRPr="00072EB8" w:rsidRDefault="00383CF8" w:rsidP="00383CF8">
      <w:pPr>
        <w:pStyle w:val="3GPPHeader"/>
        <w:rPr>
          <w:sz w:val="22"/>
        </w:rPr>
      </w:pPr>
      <w:r w:rsidRPr="00072EB8">
        <w:rPr>
          <w:sz w:val="22"/>
        </w:rPr>
        <w:t>Agenda Item:</w:t>
      </w:r>
      <w:r w:rsidRPr="00072EB8">
        <w:rPr>
          <w:sz w:val="22"/>
        </w:rPr>
        <w:tab/>
      </w:r>
      <w:r w:rsidR="00694D5F" w:rsidRPr="00072EB8">
        <w:rPr>
          <w:sz w:val="22"/>
        </w:rPr>
        <w:t>8.29.4.1</w:t>
      </w:r>
    </w:p>
    <w:p w14:paraId="57D8FDDC" w14:textId="3F0740BF" w:rsidR="008A22CF" w:rsidRPr="00072EB8" w:rsidRDefault="008A22CF" w:rsidP="008A22CF">
      <w:pPr>
        <w:pStyle w:val="3GPPHeader"/>
        <w:rPr>
          <w:sz w:val="22"/>
        </w:rPr>
      </w:pPr>
      <w:r w:rsidRPr="00072EB8">
        <w:rPr>
          <w:sz w:val="22"/>
        </w:rPr>
        <w:t>Source:</w:t>
      </w:r>
      <w:r w:rsidRPr="00072EB8">
        <w:rPr>
          <w:sz w:val="22"/>
        </w:rPr>
        <w:tab/>
        <w:t>Ericsson</w:t>
      </w:r>
    </w:p>
    <w:p w14:paraId="3A8FC3FA" w14:textId="1F4E02DD" w:rsidR="008A22CF" w:rsidRPr="00072EB8" w:rsidRDefault="008A22CF" w:rsidP="00DF5A49">
      <w:pPr>
        <w:pStyle w:val="3GPPHeader"/>
        <w:ind w:left="1701" w:hanging="1701"/>
        <w:rPr>
          <w:sz w:val="22"/>
        </w:rPr>
      </w:pPr>
      <w:r w:rsidRPr="00072EB8">
        <w:rPr>
          <w:sz w:val="22"/>
        </w:rPr>
        <w:t>Title:</w:t>
      </w:r>
      <w:r w:rsidRPr="00072EB8">
        <w:rPr>
          <w:sz w:val="22"/>
        </w:rPr>
        <w:tab/>
      </w:r>
      <w:r w:rsidR="00D2610C" w:rsidRPr="00072EB8">
        <w:rPr>
          <w:sz w:val="22"/>
        </w:rPr>
        <w:t>Discussion on UE demodulation and CSI reporting requirements for MIMO evolution</w:t>
      </w:r>
    </w:p>
    <w:p w14:paraId="385E2C9B" w14:textId="6597DCCF" w:rsidR="008A22CF" w:rsidRPr="00072EB8" w:rsidRDefault="008A22CF" w:rsidP="008A22CF">
      <w:pPr>
        <w:pStyle w:val="3GPPHeader"/>
        <w:rPr>
          <w:sz w:val="22"/>
        </w:rPr>
      </w:pPr>
      <w:r w:rsidRPr="00072EB8">
        <w:rPr>
          <w:sz w:val="22"/>
        </w:rPr>
        <w:t>Document for:</w:t>
      </w:r>
      <w:r w:rsidRPr="00072EB8">
        <w:rPr>
          <w:sz w:val="22"/>
        </w:rPr>
        <w:tab/>
      </w:r>
      <w:r w:rsidR="00BC0BED" w:rsidRPr="00072EB8">
        <w:rPr>
          <w:sz w:val="22"/>
        </w:rPr>
        <w:t>Discussion</w:t>
      </w:r>
    </w:p>
    <w:p w14:paraId="759CD159" w14:textId="2FACC875" w:rsidR="00891395" w:rsidRPr="00072EB8" w:rsidRDefault="00891395" w:rsidP="00891395">
      <w:pPr>
        <w:pStyle w:val="Heading1"/>
        <w:rPr>
          <w:lang w:val="en-US"/>
        </w:rPr>
      </w:pPr>
      <w:r w:rsidRPr="00072EB8">
        <w:rPr>
          <w:lang w:val="en-US"/>
        </w:rPr>
        <w:t>1</w:t>
      </w:r>
      <w:r w:rsidR="009B01F8" w:rsidRPr="00072EB8">
        <w:rPr>
          <w:lang w:val="en-US"/>
        </w:rPr>
        <w:tab/>
      </w:r>
      <w:r w:rsidR="00A94312" w:rsidRPr="00072EB8">
        <w:rPr>
          <w:lang w:val="en-US"/>
        </w:rPr>
        <w:t>Introduction</w:t>
      </w:r>
    </w:p>
    <w:p w14:paraId="5A215CBC" w14:textId="16AE26A8" w:rsidR="0025627C" w:rsidRPr="00072EB8" w:rsidRDefault="006D0DBA" w:rsidP="0025627C">
      <w:r w:rsidRPr="00072EB8">
        <w:t xml:space="preserve">RAN4#108bis agreed with the way forward on </w:t>
      </w:r>
      <w:r w:rsidR="001F1FF1" w:rsidRPr="00072EB8">
        <w:t>MIMO evolution for Downlink and Uplink</w:t>
      </w:r>
      <w:r w:rsidR="00E86EBD" w:rsidRPr="00072EB8">
        <w:t xml:space="preserve"> </w:t>
      </w:r>
      <w:r w:rsidR="00981ED8" w:rsidRPr="00072EB8">
        <w:fldChar w:fldCharType="begin"/>
      </w:r>
      <w:r w:rsidR="00981ED8" w:rsidRPr="00072EB8">
        <w:instrText xml:space="preserve"> REF _Ref149598434 \r \h </w:instrText>
      </w:r>
      <w:r w:rsidR="00981ED8" w:rsidRPr="00072EB8">
        <w:fldChar w:fldCharType="separate"/>
      </w:r>
      <w:r w:rsidR="00981ED8" w:rsidRPr="00072EB8">
        <w:t>[1]</w:t>
      </w:r>
      <w:r w:rsidR="00981ED8" w:rsidRPr="00072EB8">
        <w:fldChar w:fldCharType="end"/>
      </w:r>
      <w:r w:rsidR="00E123AB" w:rsidRPr="00072EB8">
        <w:fldChar w:fldCharType="begin"/>
      </w:r>
      <w:r w:rsidR="00E123AB" w:rsidRPr="00072EB8">
        <w:instrText xml:space="preserve"> REF _Ref134199059 \r \h </w:instrText>
      </w:r>
      <w:r w:rsidR="00F84D63">
        <w:fldChar w:fldCharType="separate"/>
      </w:r>
      <w:r w:rsidR="00E123AB" w:rsidRPr="00072EB8">
        <w:fldChar w:fldCharType="end"/>
      </w:r>
      <w:r w:rsidR="00F21CAE" w:rsidRPr="00072EB8">
        <w:t>.</w:t>
      </w:r>
      <w:r w:rsidRPr="00072EB8">
        <w:t xml:space="preserve"> We </w:t>
      </w:r>
      <w:r w:rsidR="00474A04">
        <w:t xml:space="preserve">continue to discuss the </w:t>
      </w:r>
      <w:r w:rsidR="00BC33F4">
        <w:t xml:space="preserve">scope of the </w:t>
      </w:r>
      <w:r w:rsidRPr="00072EB8">
        <w:t xml:space="preserve">UE demodulation and CSI reporting requirements for Rel-18 MIMO evolution. </w:t>
      </w:r>
      <w:r w:rsidR="00F21CAE" w:rsidRPr="00072EB8">
        <w:t xml:space="preserve"> </w:t>
      </w:r>
    </w:p>
    <w:p w14:paraId="0C35060B" w14:textId="03CBB5F6" w:rsidR="00B16CFA" w:rsidRPr="00072EB8" w:rsidRDefault="006F7C69" w:rsidP="00557A05">
      <w:pPr>
        <w:pStyle w:val="Heading1"/>
        <w:rPr>
          <w:lang w:val="en-US"/>
        </w:rPr>
      </w:pPr>
      <w:r w:rsidRPr="00072EB8">
        <w:rPr>
          <w:lang w:val="en-US"/>
        </w:rPr>
        <w:t>2</w:t>
      </w:r>
      <w:r w:rsidRPr="00072EB8">
        <w:rPr>
          <w:lang w:val="en-US"/>
        </w:rPr>
        <w:tab/>
      </w:r>
      <w:r w:rsidR="00B16CFA" w:rsidRPr="00072EB8">
        <w:rPr>
          <w:lang w:val="en-US"/>
        </w:rPr>
        <w:t>Reference signal enhancement</w:t>
      </w:r>
    </w:p>
    <w:p w14:paraId="39105B96" w14:textId="322D3158" w:rsidR="00B36D52" w:rsidRPr="00072EB8" w:rsidRDefault="00B36D52" w:rsidP="00B36D52">
      <w:r w:rsidRPr="00072EB8">
        <w:t xml:space="preserve">RAN4 agreed to introduce PDSCH demodulation requirements for Rel-18 enhanced DMRS by reusing the existing SU-MIMO PDSCH demodulation requirements. </w:t>
      </w:r>
    </w:p>
    <w:tbl>
      <w:tblPr>
        <w:tblStyle w:val="TableGrid"/>
        <w:tblW w:w="0" w:type="auto"/>
        <w:tblLook w:val="04A0" w:firstRow="1" w:lastRow="0" w:firstColumn="1" w:lastColumn="0" w:noHBand="0" w:noVBand="1"/>
      </w:tblPr>
      <w:tblGrid>
        <w:gridCol w:w="9629"/>
      </w:tblGrid>
      <w:tr w:rsidR="0001138A" w:rsidRPr="00072EB8" w14:paraId="18421B71" w14:textId="77777777" w:rsidTr="0001138A">
        <w:tc>
          <w:tcPr>
            <w:tcW w:w="9629" w:type="dxa"/>
          </w:tcPr>
          <w:p w14:paraId="35B43500" w14:textId="77777777" w:rsidR="0088763A" w:rsidRPr="00072EB8" w:rsidRDefault="0088763A" w:rsidP="00C44423">
            <w:pPr>
              <w:spacing w:after="40"/>
              <w:rPr>
                <w:b/>
                <w:bCs/>
                <w:u w:val="single"/>
              </w:rPr>
            </w:pPr>
            <w:r w:rsidRPr="00072EB8">
              <w:rPr>
                <w:b/>
                <w:bCs/>
                <w:u w:val="single"/>
              </w:rPr>
              <w:t xml:space="preserve">Issue 1-1-6: clarify if demodulation requirements are needed for increased number of orthogonal DMRS </w:t>
            </w:r>
            <w:proofErr w:type="gramStart"/>
            <w:r w:rsidRPr="00072EB8">
              <w:rPr>
                <w:b/>
                <w:bCs/>
                <w:u w:val="single"/>
              </w:rPr>
              <w:t>ports</w:t>
            </w:r>
            <w:proofErr w:type="gramEnd"/>
          </w:p>
          <w:p w14:paraId="07660A06" w14:textId="537474DD" w:rsidR="0001138A" w:rsidRPr="00072EB8" w:rsidRDefault="0001138A" w:rsidP="00C44423">
            <w:pPr>
              <w:spacing w:after="40"/>
              <w:rPr>
                <w:b/>
                <w:bCs/>
              </w:rPr>
            </w:pPr>
            <w:r w:rsidRPr="00072EB8">
              <w:rPr>
                <w:b/>
                <w:bCs/>
              </w:rPr>
              <w:t>Agreement:</w:t>
            </w:r>
          </w:p>
          <w:p w14:paraId="709B3236" w14:textId="6CB46666" w:rsidR="0001138A" w:rsidRPr="00072EB8" w:rsidRDefault="0001138A" w:rsidP="00C44423">
            <w:pPr>
              <w:pStyle w:val="ListParagraph"/>
              <w:numPr>
                <w:ilvl w:val="0"/>
                <w:numId w:val="33"/>
              </w:numPr>
              <w:spacing w:after="40"/>
            </w:pPr>
            <w:r w:rsidRPr="00072EB8">
              <w:t xml:space="preserve">Introduce PDSCH demodulation requirements for Rel-18 enhanced DMRS for SU-MIMO scenario. Select limited case(s) from the legacy PDSCH cases to reuse the test configurations, but change the DRMS port configuration to configure the new defined DMRS ports for no more than 4 DMRS </w:t>
            </w:r>
            <w:proofErr w:type="gramStart"/>
            <w:r w:rsidRPr="00072EB8">
              <w:t>ports</w:t>
            </w:r>
            <w:proofErr w:type="gramEnd"/>
          </w:p>
          <w:p w14:paraId="0CE23E00" w14:textId="4A1F90FB" w:rsidR="0001138A" w:rsidRPr="00072EB8" w:rsidRDefault="0001138A" w:rsidP="00C44423">
            <w:pPr>
              <w:pStyle w:val="ListParagraph"/>
              <w:numPr>
                <w:ilvl w:val="1"/>
                <w:numId w:val="33"/>
              </w:numPr>
              <w:spacing w:after="40"/>
            </w:pPr>
            <w:r w:rsidRPr="00072EB8">
              <w:t xml:space="preserve">FFS for </w:t>
            </w:r>
            <w:bookmarkStart w:id="2" w:name="_Hlk149568241"/>
            <w:r w:rsidRPr="00072EB8">
              <w:t xml:space="preserve">applicability rule to be defined that UE can skip the legacy case if UE has passed the case with the same configuration but using the new DMRS </w:t>
            </w:r>
            <w:proofErr w:type="gramStart"/>
            <w:r w:rsidRPr="00072EB8">
              <w:t>ports</w:t>
            </w:r>
            <w:proofErr w:type="gramEnd"/>
            <w:r w:rsidRPr="00072EB8">
              <w:t xml:space="preserve"> </w:t>
            </w:r>
          </w:p>
          <w:bookmarkEnd w:id="2"/>
          <w:p w14:paraId="07927293" w14:textId="6C5B495F" w:rsidR="0001138A" w:rsidRPr="00072EB8" w:rsidRDefault="0001138A" w:rsidP="00C44423">
            <w:pPr>
              <w:pStyle w:val="ListParagraph"/>
              <w:numPr>
                <w:ilvl w:val="1"/>
                <w:numId w:val="33"/>
              </w:numPr>
              <w:spacing w:after="40"/>
            </w:pPr>
            <w:r w:rsidRPr="00072EB8">
              <w:t>Companies are encouraged to propose the test case(s) to be reused.</w:t>
            </w:r>
          </w:p>
        </w:tc>
      </w:tr>
    </w:tbl>
    <w:p w14:paraId="07347DD3" w14:textId="0ECBD316" w:rsidR="00B36D52" w:rsidRPr="00072EB8" w:rsidRDefault="00B36D52" w:rsidP="00B16CFA"/>
    <w:tbl>
      <w:tblPr>
        <w:tblStyle w:val="TableGrid"/>
        <w:tblW w:w="0" w:type="auto"/>
        <w:tblLook w:val="04A0" w:firstRow="1" w:lastRow="0" w:firstColumn="1" w:lastColumn="0" w:noHBand="0" w:noVBand="1"/>
      </w:tblPr>
      <w:tblGrid>
        <w:gridCol w:w="9629"/>
      </w:tblGrid>
      <w:tr w:rsidR="00C44423" w:rsidRPr="00072EB8" w14:paraId="5055A3A7" w14:textId="77777777" w:rsidTr="00C44423">
        <w:tc>
          <w:tcPr>
            <w:tcW w:w="9629" w:type="dxa"/>
          </w:tcPr>
          <w:p w14:paraId="2737895A" w14:textId="77777777" w:rsidR="00C44423" w:rsidRPr="00072EB8" w:rsidRDefault="00C44423" w:rsidP="00C44423">
            <w:pPr>
              <w:spacing w:after="40"/>
              <w:rPr>
                <w:b/>
                <w:bCs/>
                <w:u w:val="single"/>
              </w:rPr>
            </w:pPr>
            <w:r w:rsidRPr="00072EB8">
              <w:rPr>
                <w:b/>
                <w:bCs/>
                <w:u w:val="single"/>
              </w:rPr>
              <w:t>Issue 2-3-1: DMRS configuration type and length</w:t>
            </w:r>
          </w:p>
          <w:p w14:paraId="189CF7CC" w14:textId="77777777" w:rsidR="00C44423" w:rsidRPr="00072EB8" w:rsidRDefault="00C44423" w:rsidP="00C44423">
            <w:pPr>
              <w:spacing w:after="40"/>
              <w:rPr>
                <w:b/>
                <w:bCs/>
              </w:rPr>
            </w:pPr>
            <w:r w:rsidRPr="00072EB8">
              <w:rPr>
                <w:b/>
                <w:bCs/>
              </w:rPr>
              <w:t>Way forward:</w:t>
            </w:r>
          </w:p>
          <w:p w14:paraId="58DB0621" w14:textId="614DA153" w:rsidR="00C44423" w:rsidRPr="00072EB8" w:rsidRDefault="00C44423" w:rsidP="00C44423">
            <w:pPr>
              <w:pStyle w:val="ListParagraph"/>
              <w:numPr>
                <w:ilvl w:val="0"/>
                <w:numId w:val="33"/>
              </w:numPr>
              <w:spacing w:after="40"/>
            </w:pPr>
            <w:r w:rsidRPr="00072EB8">
              <w:t>Option 1: Rel-18 DMRS configuration Type 1 with length 1</w:t>
            </w:r>
          </w:p>
          <w:p w14:paraId="077B5C8F" w14:textId="09EC74D8" w:rsidR="00C44423" w:rsidRPr="00072EB8" w:rsidRDefault="00C44423" w:rsidP="00C44423">
            <w:pPr>
              <w:pStyle w:val="ListParagraph"/>
              <w:numPr>
                <w:ilvl w:val="0"/>
                <w:numId w:val="33"/>
              </w:numPr>
              <w:spacing w:after="40"/>
            </w:pPr>
            <w:r w:rsidRPr="00072EB8">
              <w:t xml:space="preserve">Other options are not </w:t>
            </w:r>
            <w:proofErr w:type="gramStart"/>
            <w:r w:rsidRPr="00072EB8">
              <w:t>precluded</w:t>
            </w:r>
            <w:proofErr w:type="gramEnd"/>
          </w:p>
          <w:p w14:paraId="229A9D89" w14:textId="77777777" w:rsidR="00C44423" w:rsidRPr="00072EB8" w:rsidRDefault="00C44423" w:rsidP="00C44423">
            <w:pPr>
              <w:spacing w:after="40"/>
              <w:rPr>
                <w:b/>
                <w:bCs/>
                <w:u w:val="single"/>
              </w:rPr>
            </w:pPr>
            <w:r w:rsidRPr="00072EB8">
              <w:rPr>
                <w:b/>
                <w:bCs/>
                <w:u w:val="single"/>
              </w:rPr>
              <w:t>Issue 2-3-2: DMRS ports</w:t>
            </w:r>
          </w:p>
          <w:p w14:paraId="209A6477" w14:textId="77777777" w:rsidR="00C44423" w:rsidRPr="00072EB8" w:rsidRDefault="00C44423" w:rsidP="00C44423">
            <w:pPr>
              <w:spacing w:after="40"/>
              <w:rPr>
                <w:b/>
                <w:bCs/>
              </w:rPr>
            </w:pPr>
            <w:r w:rsidRPr="00072EB8">
              <w:rPr>
                <w:b/>
                <w:bCs/>
              </w:rPr>
              <w:t>Way forward:</w:t>
            </w:r>
          </w:p>
          <w:p w14:paraId="5E0CFEF2" w14:textId="167D92C4" w:rsidR="00C44423" w:rsidRPr="00072EB8" w:rsidRDefault="00C44423" w:rsidP="00C44423">
            <w:pPr>
              <w:pStyle w:val="ListParagraph"/>
              <w:numPr>
                <w:ilvl w:val="0"/>
                <w:numId w:val="34"/>
              </w:numPr>
              <w:spacing w:after="40"/>
            </w:pPr>
            <w:r w:rsidRPr="00072EB8">
              <w:t>Option 1: DMRS ports introduced by Rel-18</w:t>
            </w:r>
          </w:p>
          <w:p w14:paraId="339D8253" w14:textId="04D3217F" w:rsidR="00C44423" w:rsidRPr="00072EB8" w:rsidRDefault="00C44423" w:rsidP="00C44423">
            <w:pPr>
              <w:pStyle w:val="ListParagraph"/>
              <w:numPr>
                <w:ilvl w:val="1"/>
                <w:numId w:val="34"/>
              </w:numPr>
              <w:spacing w:after="40"/>
            </w:pPr>
            <w:r w:rsidRPr="00072EB8">
              <w:t xml:space="preserve">{1008} if Rank 1 test is </w:t>
            </w:r>
            <w:proofErr w:type="gramStart"/>
            <w:r w:rsidRPr="00072EB8">
              <w:t>selected</w:t>
            </w:r>
            <w:proofErr w:type="gramEnd"/>
          </w:p>
          <w:p w14:paraId="3C9D8005" w14:textId="74BD0320" w:rsidR="00C44423" w:rsidRPr="00072EB8" w:rsidRDefault="00C44423" w:rsidP="00C44423">
            <w:pPr>
              <w:pStyle w:val="ListParagraph"/>
              <w:numPr>
                <w:ilvl w:val="1"/>
                <w:numId w:val="34"/>
              </w:numPr>
              <w:spacing w:after="40"/>
            </w:pPr>
            <w:r w:rsidRPr="00072EB8">
              <w:t xml:space="preserve">{1008, 1009} if Rank 2 test is </w:t>
            </w:r>
            <w:proofErr w:type="gramStart"/>
            <w:r w:rsidRPr="00072EB8">
              <w:t>selected</w:t>
            </w:r>
            <w:proofErr w:type="gramEnd"/>
          </w:p>
          <w:p w14:paraId="01451FCE" w14:textId="03B7641C" w:rsidR="00C44423" w:rsidRPr="00072EB8" w:rsidRDefault="00C44423" w:rsidP="00C44423">
            <w:pPr>
              <w:pStyle w:val="ListParagraph"/>
              <w:numPr>
                <w:ilvl w:val="1"/>
                <w:numId w:val="34"/>
              </w:numPr>
              <w:spacing w:after="40"/>
            </w:pPr>
            <w:r w:rsidRPr="00072EB8">
              <w:t xml:space="preserve">{1008-1010} if Rank 3 test is </w:t>
            </w:r>
            <w:proofErr w:type="gramStart"/>
            <w:r w:rsidRPr="00072EB8">
              <w:t>selected</w:t>
            </w:r>
            <w:proofErr w:type="gramEnd"/>
          </w:p>
          <w:p w14:paraId="53E1C919" w14:textId="60266F4F" w:rsidR="00C44423" w:rsidRPr="00072EB8" w:rsidRDefault="00C44423" w:rsidP="00C44423">
            <w:pPr>
              <w:pStyle w:val="ListParagraph"/>
              <w:numPr>
                <w:ilvl w:val="1"/>
                <w:numId w:val="34"/>
              </w:numPr>
              <w:spacing w:after="40"/>
            </w:pPr>
            <w:r w:rsidRPr="00072EB8">
              <w:lastRenderedPageBreak/>
              <w:t xml:space="preserve">{1008-1011} if Rank 4 test is </w:t>
            </w:r>
            <w:proofErr w:type="gramStart"/>
            <w:r w:rsidRPr="00072EB8">
              <w:t>selected</w:t>
            </w:r>
            <w:proofErr w:type="gramEnd"/>
          </w:p>
          <w:p w14:paraId="397A565E" w14:textId="77777777" w:rsidR="00C44423" w:rsidRPr="00072EB8" w:rsidRDefault="00C44423" w:rsidP="00C44423">
            <w:pPr>
              <w:pStyle w:val="ListParagraph"/>
              <w:numPr>
                <w:ilvl w:val="0"/>
                <w:numId w:val="34"/>
              </w:numPr>
              <w:spacing w:after="40"/>
            </w:pPr>
            <w:r w:rsidRPr="00072EB8">
              <w:t xml:space="preserve">Other options are not </w:t>
            </w:r>
            <w:proofErr w:type="gramStart"/>
            <w:r w:rsidRPr="00072EB8">
              <w:t>precluded</w:t>
            </w:r>
            <w:proofErr w:type="gramEnd"/>
          </w:p>
          <w:p w14:paraId="1063410F" w14:textId="77777777" w:rsidR="00482676" w:rsidRPr="00072EB8" w:rsidRDefault="00482676" w:rsidP="00482676">
            <w:pPr>
              <w:spacing w:after="40"/>
              <w:rPr>
                <w:b/>
                <w:bCs/>
                <w:u w:val="single"/>
              </w:rPr>
            </w:pPr>
            <w:r w:rsidRPr="00072EB8">
              <w:rPr>
                <w:b/>
                <w:bCs/>
                <w:u w:val="single"/>
              </w:rPr>
              <w:t>Issue 2-3-3: Propagation channel</w:t>
            </w:r>
          </w:p>
          <w:p w14:paraId="4AC38EBA" w14:textId="77777777" w:rsidR="00482676" w:rsidRPr="00072EB8" w:rsidRDefault="00482676" w:rsidP="00482676">
            <w:pPr>
              <w:spacing w:after="40"/>
              <w:rPr>
                <w:b/>
                <w:bCs/>
              </w:rPr>
            </w:pPr>
            <w:r w:rsidRPr="00072EB8">
              <w:rPr>
                <w:b/>
                <w:bCs/>
              </w:rPr>
              <w:t>Way forward:</w:t>
            </w:r>
          </w:p>
          <w:p w14:paraId="4B474AD7" w14:textId="08136560" w:rsidR="00482676" w:rsidRPr="00072EB8" w:rsidRDefault="00482676" w:rsidP="00482676">
            <w:pPr>
              <w:pStyle w:val="ListParagraph"/>
              <w:numPr>
                <w:ilvl w:val="0"/>
                <w:numId w:val="35"/>
              </w:numPr>
              <w:spacing w:after="40"/>
            </w:pPr>
            <w:r w:rsidRPr="00072EB8">
              <w:t>Option 1: RAN4 to consider low delay spread channels such as TDLA30 for PDSCH demodulation performance requirements.</w:t>
            </w:r>
          </w:p>
          <w:p w14:paraId="0DE975B7" w14:textId="7A2970E9" w:rsidR="00482676" w:rsidRPr="00072EB8" w:rsidRDefault="00482676" w:rsidP="00482676">
            <w:pPr>
              <w:pStyle w:val="ListParagraph"/>
              <w:numPr>
                <w:ilvl w:val="0"/>
                <w:numId w:val="35"/>
              </w:numPr>
              <w:spacing w:after="40"/>
            </w:pPr>
            <w:r w:rsidRPr="00072EB8">
              <w:t>Other options are not precluded</w:t>
            </w:r>
          </w:p>
        </w:tc>
      </w:tr>
    </w:tbl>
    <w:p w14:paraId="3D29E8A2" w14:textId="1C2CFF84" w:rsidR="00FD25F5" w:rsidRPr="00072EB8" w:rsidRDefault="00FD25F5" w:rsidP="00B16CFA"/>
    <w:p w14:paraId="05531C56" w14:textId="04166406" w:rsidR="0051592D" w:rsidRPr="00072EB8" w:rsidRDefault="0051592D" w:rsidP="00B16CFA">
      <w:r w:rsidRPr="00072EB8">
        <w:t xml:space="preserve">According the WF, </w:t>
      </w:r>
      <w:r w:rsidR="00B62EF1" w:rsidRPr="00072EB8">
        <w:t xml:space="preserve">RAN4 has not decided </w:t>
      </w:r>
      <w:r w:rsidR="00EA1888">
        <w:t xml:space="preserve">the </w:t>
      </w:r>
      <w:r w:rsidR="00D01D49" w:rsidRPr="00072EB8">
        <w:t xml:space="preserve">test cases to define </w:t>
      </w:r>
      <w:r w:rsidR="00E30DD9" w:rsidRPr="00072EB8">
        <w:t>the PDSCH demodulation requireme</w:t>
      </w:r>
      <w:r w:rsidR="00922108" w:rsidRPr="00072EB8">
        <w:t>n</w:t>
      </w:r>
      <w:r w:rsidR="00E30DD9" w:rsidRPr="00072EB8">
        <w:t xml:space="preserve">t with </w:t>
      </w:r>
      <w:r w:rsidR="00D01D49" w:rsidRPr="00072EB8">
        <w:t>Rel-18 enhanced DMRS</w:t>
      </w:r>
      <w:r w:rsidR="00E30DD9" w:rsidRPr="00072EB8">
        <w:t xml:space="preserve">. </w:t>
      </w:r>
      <w:r w:rsidR="00E25ADE" w:rsidRPr="00072EB8">
        <w:t xml:space="preserve">Since </w:t>
      </w:r>
      <w:r w:rsidR="00922108" w:rsidRPr="00072EB8">
        <w:t xml:space="preserve">RAN1 </w:t>
      </w:r>
      <w:r w:rsidR="008F42F6" w:rsidRPr="00072EB8">
        <w:t>increased</w:t>
      </w:r>
      <w:r w:rsidR="00922108" w:rsidRPr="00072EB8">
        <w:t xml:space="preserve"> the number of DMRS ports as shown in Appendix A.1, </w:t>
      </w:r>
      <w:r w:rsidR="004B3342" w:rsidRPr="00072EB8">
        <w:t>we think the</w:t>
      </w:r>
      <w:r w:rsidR="0087247A" w:rsidRPr="00072EB8">
        <w:t xml:space="preserve"> basic</w:t>
      </w:r>
      <w:r w:rsidR="004B3342" w:rsidRPr="00072EB8">
        <w:t xml:space="preserve"> PDSCH demodulation requirements defined in Rel-15 are good candidates. Considering the test coverage to support up to 4 layers, </w:t>
      </w:r>
      <w:r w:rsidR="00062DC8" w:rsidRPr="00072EB8">
        <w:t xml:space="preserve">we have </w:t>
      </w:r>
      <w:r w:rsidR="00614A42">
        <w:t>selected</w:t>
      </w:r>
      <w:r w:rsidR="00062DC8" w:rsidRPr="00072EB8">
        <w:t xml:space="preserve"> the test cases </w:t>
      </w:r>
      <w:r w:rsidR="00413188">
        <w:t xml:space="preserve">listed in </w:t>
      </w:r>
      <w:r w:rsidR="00413188">
        <w:fldChar w:fldCharType="begin"/>
      </w:r>
      <w:r w:rsidR="00413188">
        <w:instrText xml:space="preserve"> REF _Ref149565670 \h </w:instrText>
      </w:r>
      <w:r w:rsidR="00413188">
        <w:fldChar w:fldCharType="separate"/>
      </w:r>
      <w:r w:rsidR="00413188" w:rsidRPr="00072EB8">
        <w:t xml:space="preserve">Table </w:t>
      </w:r>
      <w:r w:rsidR="00413188" w:rsidRPr="00072EB8">
        <w:rPr>
          <w:noProof/>
        </w:rPr>
        <w:t>1</w:t>
      </w:r>
      <w:r w:rsidR="00413188">
        <w:fldChar w:fldCharType="end"/>
      </w:r>
      <w:r w:rsidR="00413188">
        <w:t xml:space="preserve"> </w:t>
      </w:r>
      <w:r w:rsidR="00062DC8" w:rsidRPr="00072EB8">
        <w:t>and evaluated the performance impact</w:t>
      </w:r>
      <w:r w:rsidR="00B37956">
        <w:t>s</w:t>
      </w:r>
      <w:r w:rsidR="00062DC8" w:rsidRPr="00072EB8">
        <w:t xml:space="preserve"> due to the Rel-18 enhanced DMRS configuration. </w:t>
      </w:r>
    </w:p>
    <w:p w14:paraId="02947F24" w14:textId="2EBCD433" w:rsidR="00914D20" w:rsidRPr="00072EB8" w:rsidRDefault="008546CB" w:rsidP="008546CB">
      <w:pPr>
        <w:pStyle w:val="Caption"/>
      </w:pPr>
      <w:bookmarkStart w:id="3" w:name="_Ref149565670"/>
      <w:r w:rsidRPr="00072EB8">
        <w:t xml:space="preserve">Table </w:t>
      </w:r>
      <w:fldSimple w:instr=" SEQ Table \* ARABIC ">
        <w:r w:rsidR="001C3933" w:rsidRPr="00072EB8">
          <w:rPr>
            <w:noProof/>
          </w:rPr>
          <w:t>1</w:t>
        </w:r>
      </w:fldSimple>
      <w:bookmarkEnd w:id="3"/>
      <w:r w:rsidRPr="00072EB8">
        <w:tab/>
      </w:r>
      <w:r w:rsidR="00B5013E" w:rsidRPr="00072EB8">
        <w:t xml:space="preserve">Test case list for evaluation </w:t>
      </w:r>
      <w:r w:rsidR="00914D20" w:rsidRPr="00072EB8">
        <w:t>(</w:t>
      </w:r>
      <w:r w:rsidR="00C258E2" w:rsidRPr="00072EB8">
        <w:t xml:space="preserve">DMRS type 1, </w:t>
      </w:r>
      <w:r w:rsidR="00914D20" w:rsidRPr="00072EB8">
        <w:t>FDD</w:t>
      </w:r>
      <w:r w:rsidR="00B5013E" w:rsidRPr="00072EB8">
        <w:t>,</w:t>
      </w:r>
      <w:r w:rsidRPr="00072EB8">
        <w:t xml:space="preserve"> CBW=10MHz, SCS=15kHz</w:t>
      </w:r>
      <w:r w:rsidR="00B5013E" w:rsidRPr="00072EB8">
        <w:t>)</w:t>
      </w:r>
    </w:p>
    <w:tbl>
      <w:tblPr>
        <w:tblStyle w:val="TableGrid"/>
        <w:tblW w:w="0" w:type="auto"/>
        <w:tblLook w:val="04A0" w:firstRow="1" w:lastRow="0" w:firstColumn="1" w:lastColumn="0" w:noHBand="0" w:noVBand="1"/>
      </w:tblPr>
      <w:tblGrid>
        <w:gridCol w:w="1248"/>
        <w:gridCol w:w="877"/>
        <w:gridCol w:w="958"/>
        <w:gridCol w:w="1307"/>
        <w:gridCol w:w="1326"/>
        <w:gridCol w:w="1366"/>
        <w:gridCol w:w="1273"/>
        <w:gridCol w:w="1274"/>
      </w:tblGrid>
      <w:tr w:rsidR="00B5013E" w:rsidRPr="00072EB8" w14:paraId="5601BB7F" w14:textId="3297E91D" w:rsidTr="00C258E2">
        <w:tc>
          <w:tcPr>
            <w:tcW w:w="1255" w:type="dxa"/>
          </w:tcPr>
          <w:p w14:paraId="2056587F" w14:textId="35FFB979" w:rsidR="00914D20" w:rsidRPr="00072EB8" w:rsidRDefault="00E123AB" w:rsidP="00914D20">
            <w:pPr>
              <w:pStyle w:val="TAH"/>
            </w:pPr>
            <w:r w:rsidRPr="00072EB8">
              <w:t>Tests</w:t>
            </w:r>
            <w:r w:rsidR="00914D20" w:rsidRPr="00072EB8">
              <w:t xml:space="preserve"> in TS 38.101-4</w:t>
            </w:r>
          </w:p>
        </w:tc>
        <w:tc>
          <w:tcPr>
            <w:tcW w:w="820" w:type="dxa"/>
          </w:tcPr>
          <w:p w14:paraId="2B8DD0D7" w14:textId="40B55E19" w:rsidR="00914D20" w:rsidRPr="00072EB8" w:rsidRDefault="00914D20" w:rsidP="00914D20">
            <w:pPr>
              <w:pStyle w:val="TAH"/>
            </w:pPr>
            <w:r w:rsidRPr="00072EB8">
              <w:t>Test number</w:t>
            </w:r>
          </w:p>
        </w:tc>
        <w:tc>
          <w:tcPr>
            <w:tcW w:w="967" w:type="dxa"/>
          </w:tcPr>
          <w:p w14:paraId="7A918445" w14:textId="34DD0D49" w:rsidR="00914D20" w:rsidRPr="00072EB8" w:rsidRDefault="008546CB" w:rsidP="00914D20">
            <w:pPr>
              <w:pStyle w:val="TAH"/>
            </w:pPr>
            <w:r w:rsidRPr="00072EB8">
              <w:t>Rank</w:t>
            </w:r>
          </w:p>
        </w:tc>
        <w:tc>
          <w:tcPr>
            <w:tcW w:w="1316" w:type="dxa"/>
          </w:tcPr>
          <w:p w14:paraId="3B8C45CD" w14:textId="4C88DC60" w:rsidR="00914D20" w:rsidRPr="00072EB8" w:rsidRDefault="00914D20" w:rsidP="00914D20">
            <w:pPr>
              <w:pStyle w:val="TAH"/>
            </w:pPr>
            <w:r w:rsidRPr="00072EB8">
              <w:t>MCS</w:t>
            </w:r>
          </w:p>
        </w:tc>
        <w:tc>
          <w:tcPr>
            <w:tcW w:w="1328" w:type="dxa"/>
          </w:tcPr>
          <w:p w14:paraId="0F5E9155" w14:textId="37A0135E" w:rsidR="00914D20" w:rsidRPr="00072EB8" w:rsidRDefault="00914D20" w:rsidP="00914D20">
            <w:pPr>
              <w:pStyle w:val="TAH"/>
            </w:pPr>
            <w:r w:rsidRPr="00072EB8">
              <w:t>Propagation condition</w:t>
            </w:r>
          </w:p>
        </w:tc>
        <w:tc>
          <w:tcPr>
            <w:tcW w:w="1366" w:type="dxa"/>
          </w:tcPr>
          <w:p w14:paraId="39FA24C6" w14:textId="22AD26C4" w:rsidR="00914D20" w:rsidRPr="00072EB8" w:rsidRDefault="00914D20" w:rsidP="00914D20">
            <w:pPr>
              <w:pStyle w:val="TAH"/>
            </w:pPr>
            <w:r w:rsidRPr="00072EB8">
              <w:t>Antenna configuration</w:t>
            </w:r>
          </w:p>
        </w:tc>
        <w:tc>
          <w:tcPr>
            <w:tcW w:w="1288" w:type="dxa"/>
          </w:tcPr>
          <w:p w14:paraId="4C6190ED" w14:textId="7A915445" w:rsidR="00914D20" w:rsidRPr="00072EB8" w:rsidRDefault="00914D20" w:rsidP="00914D20">
            <w:pPr>
              <w:pStyle w:val="TAH"/>
            </w:pPr>
            <w:r w:rsidRPr="00072EB8">
              <w:t>DMRS ports (Rel-15)</w:t>
            </w:r>
          </w:p>
        </w:tc>
        <w:tc>
          <w:tcPr>
            <w:tcW w:w="1289" w:type="dxa"/>
          </w:tcPr>
          <w:p w14:paraId="08D6BCEE" w14:textId="05487136" w:rsidR="00914D20" w:rsidRPr="00072EB8" w:rsidRDefault="00914D20" w:rsidP="00914D20">
            <w:pPr>
              <w:pStyle w:val="TAH"/>
            </w:pPr>
            <w:r w:rsidRPr="00072EB8">
              <w:t>DMRS ports</w:t>
            </w:r>
          </w:p>
        </w:tc>
      </w:tr>
      <w:tr w:rsidR="00B5013E" w:rsidRPr="00072EB8" w14:paraId="31FA21C5" w14:textId="5287D8E6" w:rsidTr="00C258E2">
        <w:tc>
          <w:tcPr>
            <w:tcW w:w="1255" w:type="dxa"/>
          </w:tcPr>
          <w:p w14:paraId="1B82EA74" w14:textId="79B74F3F" w:rsidR="00914D20" w:rsidRPr="00072EB8" w:rsidRDefault="00914D20" w:rsidP="00914D20">
            <w:pPr>
              <w:pStyle w:val="TAC"/>
            </w:pPr>
            <w:r w:rsidRPr="00072EB8">
              <w:t>Table 5.2.2.1.1-3</w:t>
            </w:r>
          </w:p>
        </w:tc>
        <w:tc>
          <w:tcPr>
            <w:tcW w:w="820" w:type="dxa"/>
          </w:tcPr>
          <w:p w14:paraId="08692C86" w14:textId="0310C4C7" w:rsidR="00914D20" w:rsidRPr="00072EB8" w:rsidRDefault="00914D20" w:rsidP="00914D20">
            <w:pPr>
              <w:pStyle w:val="TAC"/>
            </w:pPr>
            <w:r w:rsidRPr="00072EB8">
              <w:t>1-2</w:t>
            </w:r>
          </w:p>
        </w:tc>
        <w:tc>
          <w:tcPr>
            <w:tcW w:w="967" w:type="dxa"/>
          </w:tcPr>
          <w:p w14:paraId="45DDD5FD" w14:textId="16AEA56F" w:rsidR="00914D20" w:rsidRPr="00072EB8" w:rsidRDefault="008546CB" w:rsidP="00914D20">
            <w:pPr>
              <w:pStyle w:val="TAC"/>
            </w:pPr>
            <w:r w:rsidRPr="00072EB8">
              <w:t>1</w:t>
            </w:r>
          </w:p>
        </w:tc>
        <w:tc>
          <w:tcPr>
            <w:tcW w:w="1316" w:type="dxa"/>
          </w:tcPr>
          <w:p w14:paraId="6A67256C" w14:textId="4274BABA" w:rsidR="00914D20" w:rsidRPr="00072EB8" w:rsidRDefault="008546CB" w:rsidP="00914D20">
            <w:pPr>
              <w:pStyle w:val="TAC"/>
            </w:pPr>
            <w:r w:rsidRPr="00072EB8">
              <w:t>QPSK, 0.30</w:t>
            </w:r>
          </w:p>
        </w:tc>
        <w:tc>
          <w:tcPr>
            <w:tcW w:w="1328" w:type="dxa"/>
          </w:tcPr>
          <w:p w14:paraId="12138A43" w14:textId="2F785748" w:rsidR="00914D20" w:rsidRPr="00072EB8" w:rsidRDefault="008546CB" w:rsidP="00914D20">
            <w:pPr>
              <w:pStyle w:val="TAC"/>
            </w:pPr>
            <w:r w:rsidRPr="00072EB8">
              <w:t>TDLC300-100</w:t>
            </w:r>
          </w:p>
        </w:tc>
        <w:tc>
          <w:tcPr>
            <w:tcW w:w="1366" w:type="dxa"/>
          </w:tcPr>
          <w:p w14:paraId="12ABE0A5" w14:textId="340564EB" w:rsidR="00914D20" w:rsidRPr="00072EB8" w:rsidRDefault="008546CB" w:rsidP="00914D20">
            <w:pPr>
              <w:pStyle w:val="TAC"/>
            </w:pPr>
            <w:r w:rsidRPr="00072EB8">
              <w:t>2x2 Low</w:t>
            </w:r>
          </w:p>
        </w:tc>
        <w:tc>
          <w:tcPr>
            <w:tcW w:w="1288" w:type="dxa"/>
          </w:tcPr>
          <w:p w14:paraId="66D5C52C" w14:textId="59A5178B" w:rsidR="00914D20" w:rsidRPr="00072EB8" w:rsidRDefault="008546CB" w:rsidP="00914D20">
            <w:pPr>
              <w:pStyle w:val="TAC"/>
            </w:pPr>
            <w:r w:rsidRPr="00072EB8">
              <w:t>1000</w:t>
            </w:r>
          </w:p>
        </w:tc>
        <w:tc>
          <w:tcPr>
            <w:tcW w:w="1289" w:type="dxa"/>
          </w:tcPr>
          <w:p w14:paraId="4098CAD1" w14:textId="7BC5AF74" w:rsidR="00914D20" w:rsidRPr="00072EB8" w:rsidRDefault="008546CB" w:rsidP="00914D20">
            <w:pPr>
              <w:pStyle w:val="TAC"/>
            </w:pPr>
            <w:r w:rsidRPr="00072EB8">
              <w:t>1008</w:t>
            </w:r>
          </w:p>
        </w:tc>
      </w:tr>
      <w:tr w:rsidR="00B5013E" w:rsidRPr="00072EB8" w14:paraId="24E24DA1" w14:textId="6F69066C" w:rsidTr="00C258E2">
        <w:tc>
          <w:tcPr>
            <w:tcW w:w="1255" w:type="dxa"/>
          </w:tcPr>
          <w:p w14:paraId="63EE54E9" w14:textId="6D5C52FE" w:rsidR="00914D20" w:rsidRPr="00072EB8" w:rsidRDefault="008546CB" w:rsidP="00914D20">
            <w:pPr>
              <w:pStyle w:val="TAC"/>
            </w:pPr>
            <w:r w:rsidRPr="00072EB8">
              <w:t>Table 5.2.2.1.1-3</w:t>
            </w:r>
          </w:p>
        </w:tc>
        <w:tc>
          <w:tcPr>
            <w:tcW w:w="820" w:type="dxa"/>
          </w:tcPr>
          <w:p w14:paraId="493C6063" w14:textId="4EA1E0FF" w:rsidR="00914D20" w:rsidRPr="00072EB8" w:rsidRDefault="008546CB" w:rsidP="00914D20">
            <w:pPr>
              <w:pStyle w:val="TAC"/>
            </w:pPr>
            <w:r w:rsidRPr="00072EB8">
              <w:t>1-3</w:t>
            </w:r>
          </w:p>
        </w:tc>
        <w:tc>
          <w:tcPr>
            <w:tcW w:w="967" w:type="dxa"/>
          </w:tcPr>
          <w:p w14:paraId="2C4A8577" w14:textId="2D026E60" w:rsidR="00914D20" w:rsidRPr="00072EB8" w:rsidRDefault="008546CB" w:rsidP="00914D20">
            <w:pPr>
              <w:pStyle w:val="TAC"/>
            </w:pPr>
            <w:r w:rsidRPr="00072EB8">
              <w:t>1</w:t>
            </w:r>
          </w:p>
        </w:tc>
        <w:tc>
          <w:tcPr>
            <w:tcW w:w="1316" w:type="dxa"/>
          </w:tcPr>
          <w:p w14:paraId="41EEF55B" w14:textId="313242F1" w:rsidR="00914D20" w:rsidRPr="00072EB8" w:rsidRDefault="008546CB" w:rsidP="00914D20">
            <w:pPr>
              <w:pStyle w:val="TAC"/>
            </w:pPr>
            <w:r w:rsidRPr="00072EB8">
              <w:t>256QAM, 0.82</w:t>
            </w:r>
          </w:p>
        </w:tc>
        <w:tc>
          <w:tcPr>
            <w:tcW w:w="1328" w:type="dxa"/>
          </w:tcPr>
          <w:p w14:paraId="074776B5" w14:textId="360D72EC" w:rsidR="00914D20" w:rsidRPr="00072EB8" w:rsidRDefault="008546CB" w:rsidP="00914D20">
            <w:pPr>
              <w:pStyle w:val="TAC"/>
            </w:pPr>
            <w:r w:rsidRPr="00072EB8">
              <w:t>TDLA30-10</w:t>
            </w:r>
          </w:p>
        </w:tc>
        <w:tc>
          <w:tcPr>
            <w:tcW w:w="1366" w:type="dxa"/>
          </w:tcPr>
          <w:p w14:paraId="5BA1BEA4" w14:textId="6E0DC61E" w:rsidR="00914D20" w:rsidRPr="00072EB8" w:rsidRDefault="008546CB" w:rsidP="00914D20">
            <w:pPr>
              <w:pStyle w:val="TAC"/>
            </w:pPr>
            <w:r w:rsidRPr="00072EB8">
              <w:t>2x2 Low</w:t>
            </w:r>
          </w:p>
        </w:tc>
        <w:tc>
          <w:tcPr>
            <w:tcW w:w="1288" w:type="dxa"/>
          </w:tcPr>
          <w:p w14:paraId="671B7EF4" w14:textId="251830C2" w:rsidR="00914D20" w:rsidRPr="00072EB8" w:rsidRDefault="008546CB" w:rsidP="00914D20">
            <w:pPr>
              <w:pStyle w:val="TAC"/>
            </w:pPr>
            <w:r w:rsidRPr="00072EB8">
              <w:t>1000</w:t>
            </w:r>
          </w:p>
        </w:tc>
        <w:tc>
          <w:tcPr>
            <w:tcW w:w="1289" w:type="dxa"/>
          </w:tcPr>
          <w:p w14:paraId="2B28592B" w14:textId="4CB1BB6A" w:rsidR="00914D20" w:rsidRPr="00072EB8" w:rsidRDefault="008546CB" w:rsidP="00914D20">
            <w:pPr>
              <w:pStyle w:val="TAC"/>
            </w:pPr>
            <w:r w:rsidRPr="00072EB8">
              <w:t>1008</w:t>
            </w:r>
          </w:p>
        </w:tc>
      </w:tr>
      <w:tr w:rsidR="00B5013E" w:rsidRPr="00072EB8" w14:paraId="63F9FEA8" w14:textId="1AD58704" w:rsidTr="00C258E2">
        <w:tc>
          <w:tcPr>
            <w:tcW w:w="1255" w:type="dxa"/>
          </w:tcPr>
          <w:p w14:paraId="18C8DE0D" w14:textId="553E1FAD" w:rsidR="00914D20" w:rsidRPr="00072EB8" w:rsidRDefault="008546CB" w:rsidP="00914D20">
            <w:pPr>
              <w:pStyle w:val="TAC"/>
            </w:pPr>
            <w:r w:rsidRPr="00072EB8">
              <w:t>Table 5.2.2.1.1-4</w:t>
            </w:r>
          </w:p>
        </w:tc>
        <w:tc>
          <w:tcPr>
            <w:tcW w:w="820" w:type="dxa"/>
          </w:tcPr>
          <w:p w14:paraId="6CFB53EA" w14:textId="3438A3A3" w:rsidR="00914D20" w:rsidRPr="00072EB8" w:rsidRDefault="008546CB" w:rsidP="00914D20">
            <w:pPr>
              <w:pStyle w:val="TAC"/>
            </w:pPr>
            <w:r w:rsidRPr="00072EB8">
              <w:t>2-1</w:t>
            </w:r>
          </w:p>
        </w:tc>
        <w:tc>
          <w:tcPr>
            <w:tcW w:w="967" w:type="dxa"/>
          </w:tcPr>
          <w:p w14:paraId="00CF24E2" w14:textId="2EFFF719" w:rsidR="00914D20" w:rsidRPr="00072EB8" w:rsidRDefault="008546CB" w:rsidP="00914D20">
            <w:pPr>
              <w:pStyle w:val="TAC"/>
            </w:pPr>
            <w:r w:rsidRPr="00072EB8">
              <w:t>2</w:t>
            </w:r>
          </w:p>
        </w:tc>
        <w:tc>
          <w:tcPr>
            <w:tcW w:w="1316" w:type="dxa"/>
          </w:tcPr>
          <w:p w14:paraId="25C6A2BB" w14:textId="5FCF9994" w:rsidR="00914D20" w:rsidRPr="00072EB8" w:rsidRDefault="008546CB" w:rsidP="00914D20">
            <w:pPr>
              <w:pStyle w:val="TAC"/>
            </w:pPr>
            <w:r w:rsidRPr="00072EB8">
              <w:t>64QAM, 0.50</w:t>
            </w:r>
          </w:p>
        </w:tc>
        <w:tc>
          <w:tcPr>
            <w:tcW w:w="1328" w:type="dxa"/>
          </w:tcPr>
          <w:p w14:paraId="505DB55A" w14:textId="5E2DF192" w:rsidR="00914D20" w:rsidRPr="00072EB8" w:rsidRDefault="008546CB" w:rsidP="00914D20">
            <w:pPr>
              <w:pStyle w:val="TAC"/>
            </w:pPr>
            <w:r w:rsidRPr="00072EB8">
              <w:t>TDLA30-10</w:t>
            </w:r>
          </w:p>
        </w:tc>
        <w:tc>
          <w:tcPr>
            <w:tcW w:w="1366" w:type="dxa"/>
          </w:tcPr>
          <w:p w14:paraId="360325BC" w14:textId="7806D45B" w:rsidR="00914D20" w:rsidRPr="00072EB8" w:rsidRDefault="008546CB" w:rsidP="00914D20">
            <w:pPr>
              <w:pStyle w:val="TAC"/>
            </w:pPr>
            <w:r w:rsidRPr="00072EB8">
              <w:t>2x2 Low</w:t>
            </w:r>
          </w:p>
        </w:tc>
        <w:tc>
          <w:tcPr>
            <w:tcW w:w="1288" w:type="dxa"/>
          </w:tcPr>
          <w:p w14:paraId="31CB6BF9" w14:textId="3DCD7285" w:rsidR="00914D20" w:rsidRPr="00072EB8" w:rsidRDefault="008546CB" w:rsidP="00914D20">
            <w:pPr>
              <w:pStyle w:val="TAC"/>
            </w:pPr>
            <w:r w:rsidRPr="00072EB8">
              <w:t>1000, 1001</w:t>
            </w:r>
          </w:p>
        </w:tc>
        <w:tc>
          <w:tcPr>
            <w:tcW w:w="1289" w:type="dxa"/>
          </w:tcPr>
          <w:p w14:paraId="0CA95383" w14:textId="3AA6BF35" w:rsidR="00914D20" w:rsidRPr="00072EB8" w:rsidRDefault="008546CB" w:rsidP="00914D20">
            <w:pPr>
              <w:pStyle w:val="TAC"/>
            </w:pPr>
            <w:r w:rsidRPr="00072EB8">
              <w:t>1008, 1009</w:t>
            </w:r>
          </w:p>
        </w:tc>
      </w:tr>
      <w:tr w:rsidR="00B5013E" w:rsidRPr="00072EB8" w14:paraId="320A25CD" w14:textId="40C16749" w:rsidTr="00C258E2">
        <w:tc>
          <w:tcPr>
            <w:tcW w:w="1255" w:type="dxa"/>
          </w:tcPr>
          <w:p w14:paraId="08AB4CA6" w14:textId="1B8675D1" w:rsidR="00914D20" w:rsidRPr="00072EB8" w:rsidRDefault="00755207" w:rsidP="00914D20">
            <w:pPr>
              <w:pStyle w:val="TAC"/>
            </w:pPr>
            <w:r w:rsidRPr="00072EB8">
              <w:t>Table 5.2.3.1.1-5</w:t>
            </w:r>
          </w:p>
        </w:tc>
        <w:tc>
          <w:tcPr>
            <w:tcW w:w="820" w:type="dxa"/>
          </w:tcPr>
          <w:p w14:paraId="2EA83913" w14:textId="4F2EEB72" w:rsidR="00914D20" w:rsidRPr="00072EB8" w:rsidRDefault="00755207" w:rsidP="00914D20">
            <w:pPr>
              <w:pStyle w:val="TAC"/>
            </w:pPr>
            <w:r w:rsidRPr="00072EB8">
              <w:t>3-1</w:t>
            </w:r>
          </w:p>
        </w:tc>
        <w:tc>
          <w:tcPr>
            <w:tcW w:w="967" w:type="dxa"/>
          </w:tcPr>
          <w:p w14:paraId="06A24D4C" w14:textId="560B63E8" w:rsidR="00914D20" w:rsidRPr="00072EB8" w:rsidRDefault="00755207" w:rsidP="00914D20">
            <w:pPr>
              <w:pStyle w:val="TAC"/>
            </w:pPr>
            <w:r w:rsidRPr="00072EB8">
              <w:t>3</w:t>
            </w:r>
          </w:p>
        </w:tc>
        <w:tc>
          <w:tcPr>
            <w:tcW w:w="1316" w:type="dxa"/>
          </w:tcPr>
          <w:p w14:paraId="1B7C035A" w14:textId="34BCDE39" w:rsidR="00914D20" w:rsidRPr="00072EB8" w:rsidRDefault="00755207" w:rsidP="00914D20">
            <w:pPr>
              <w:pStyle w:val="TAC"/>
            </w:pPr>
            <w:r w:rsidRPr="00072EB8">
              <w:t>16QAM. 0.43</w:t>
            </w:r>
          </w:p>
        </w:tc>
        <w:tc>
          <w:tcPr>
            <w:tcW w:w="1328" w:type="dxa"/>
          </w:tcPr>
          <w:p w14:paraId="7F9943A5" w14:textId="2C774939" w:rsidR="00914D20" w:rsidRPr="00072EB8" w:rsidRDefault="00755207" w:rsidP="00914D20">
            <w:pPr>
              <w:pStyle w:val="TAC"/>
            </w:pPr>
            <w:r w:rsidRPr="00072EB8">
              <w:t>TDLA30-10</w:t>
            </w:r>
          </w:p>
        </w:tc>
        <w:tc>
          <w:tcPr>
            <w:tcW w:w="1366" w:type="dxa"/>
          </w:tcPr>
          <w:p w14:paraId="35C51ABC" w14:textId="6C840604" w:rsidR="00914D20" w:rsidRPr="00072EB8" w:rsidRDefault="00755207" w:rsidP="00914D20">
            <w:pPr>
              <w:pStyle w:val="TAC"/>
            </w:pPr>
            <w:r w:rsidRPr="00072EB8">
              <w:t>4x4 Low</w:t>
            </w:r>
          </w:p>
        </w:tc>
        <w:tc>
          <w:tcPr>
            <w:tcW w:w="1288" w:type="dxa"/>
          </w:tcPr>
          <w:p w14:paraId="659F79A2" w14:textId="13894BB6" w:rsidR="00914D20" w:rsidRPr="00072EB8" w:rsidRDefault="00755207" w:rsidP="00914D20">
            <w:pPr>
              <w:pStyle w:val="TAC"/>
            </w:pPr>
            <w:r w:rsidRPr="00072EB8">
              <w:t>1000, 1001, 1002</w:t>
            </w:r>
          </w:p>
        </w:tc>
        <w:tc>
          <w:tcPr>
            <w:tcW w:w="1289" w:type="dxa"/>
          </w:tcPr>
          <w:p w14:paraId="56A4373B" w14:textId="06B961B5" w:rsidR="00914D20" w:rsidRPr="00072EB8" w:rsidRDefault="00755207" w:rsidP="00914D20">
            <w:pPr>
              <w:pStyle w:val="TAC"/>
            </w:pPr>
            <w:r w:rsidRPr="00072EB8">
              <w:t>1008, 1009</w:t>
            </w:r>
            <w:r w:rsidR="004B4C0E" w:rsidRPr="00072EB8">
              <w:t>, 1010</w:t>
            </w:r>
          </w:p>
        </w:tc>
      </w:tr>
      <w:tr w:rsidR="0034329E" w:rsidRPr="00072EB8" w14:paraId="57FCE844" w14:textId="77777777" w:rsidTr="00C258E2">
        <w:tc>
          <w:tcPr>
            <w:tcW w:w="1255" w:type="dxa"/>
          </w:tcPr>
          <w:p w14:paraId="3DBB0222" w14:textId="760AF771" w:rsidR="0034329E" w:rsidRPr="00072EB8" w:rsidRDefault="0034329E" w:rsidP="00914D20">
            <w:pPr>
              <w:pStyle w:val="TAC"/>
            </w:pPr>
            <w:r w:rsidRPr="00072EB8">
              <w:t>Table 5.2.3.1.1-6</w:t>
            </w:r>
          </w:p>
        </w:tc>
        <w:tc>
          <w:tcPr>
            <w:tcW w:w="820" w:type="dxa"/>
          </w:tcPr>
          <w:p w14:paraId="4A4DAD77" w14:textId="41C08FD6" w:rsidR="0034329E" w:rsidRPr="00072EB8" w:rsidRDefault="0034329E" w:rsidP="00914D20">
            <w:pPr>
              <w:pStyle w:val="TAC"/>
            </w:pPr>
            <w:r w:rsidRPr="00072EB8">
              <w:t>4-1</w:t>
            </w:r>
          </w:p>
        </w:tc>
        <w:tc>
          <w:tcPr>
            <w:tcW w:w="967" w:type="dxa"/>
          </w:tcPr>
          <w:p w14:paraId="21048347" w14:textId="135AE148" w:rsidR="0034329E" w:rsidRPr="00072EB8" w:rsidRDefault="0034329E" w:rsidP="00914D20">
            <w:pPr>
              <w:pStyle w:val="TAC"/>
            </w:pPr>
            <w:r w:rsidRPr="00072EB8">
              <w:t>4</w:t>
            </w:r>
          </w:p>
        </w:tc>
        <w:tc>
          <w:tcPr>
            <w:tcW w:w="1316" w:type="dxa"/>
          </w:tcPr>
          <w:p w14:paraId="452CF47D" w14:textId="5F71AF0F" w:rsidR="0034329E" w:rsidRPr="00072EB8" w:rsidRDefault="0034329E" w:rsidP="00914D20">
            <w:pPr>
              <w:pStyle w:val="TAC"/>
            </w:pPr>
            <w:r w:rsidRPr="00072EB8">
              <w:t>16QAM, 0.43</w:t>
            </w:r>
          </w:p>
        </w:tc>
        <w:tc>
          <w:tcPr>
            <w:tcW w:w="1328" w:type="dxa"/>
          </w:tcPr>
          <w:p w14:paraId="68AC3401" w14:textId="76ADAA65" w:rsidR="0034329E" w:rsidRPr="00072EB8" w:rsidRDefault="0034329E" w:rsidP="00914D20">
            <w:pPr>
              <w:pStyle w:val="TAC"/>
            </w:pPr>
            <w:r w:rsidRPr="00072EB8">
              <w:t>TDLA30-10</w:t>
            </w:r>
          </w:p>
        </w:tc>
        <w:tc>
          <w:tcPr>
            <w:tcW w:w="1366" w:type="dxa"/>
          </w:tcPr>
          <w:p w14:paraId="3153E6FA" w14:textId="1D1D0485" w:rsidR="0034329E" w:rsidRPr="00072EB8" w:rsidRDefault="0034329E" w:rsidP="00914D20">
            <w:pPr>
              <w:pStyle w:val="TAC"/>
            </w:pPr>
            <w:r w:rsidRPr="00072EB8">
              <w:t>4x4 Low</w:t>
            </w:r>
          </w:p>
        </w:tc>
        <w:tc>
          <w:tcPr>
            <w:tcW w:w="1288" w:type="dxa"/>
          </w:tcPr>
          <w:p w14:paraId="7AD0CBC6" w14:textId="007D5854" w:rsidR="0034329E" w:rsidRPr="00072EB8" w:rsidRDefault="0034329E" w:rsidP="00914D20">
            <w:pPr>
              <w:pStyle w:val="TAC"/>
            </w:pPr>
            <w:r w:rsidRPr="00072EB8">
              <w:t>1000, 1001, 1002</w:t>
            </w:r>
            <w:r w:rsidR="009C6A73" w:rsidRPr="00072EB8">
              <w:t>, 1003</w:t>
            </w:r>
          </w:p>
        </w:tc>
        <w:tc>
          <w:tcPr>
            <w:tcW w:w="1289" w:type="dxa"/>
          </w:tcPr>
          <w:p w14:paraId="37266BA8" w14:textId="621B78EA" w:rsidR="004B4C0E" w:rsidRPr="00072EB8" w:rsidRDefault="004B4C0E" w:rsidP="004B4C0E">
            <w:pPr>
              <w:pStyle w:val="TAC"/>
            </w:pPr>
            <w:r w:rsidRPr="00072EB8">
              <w:t>1008, 1009, 1010, 1011</w:t>
            </w:r>
          </w:p>
        </w:tc>
      </w:tr>
    </w:tbl>
    <w:p w14:paraId="0EE173D7" w14:textId="77777777" w:rsidR="00062DC8" w:rsidRPr="00072EB8" w:rsidRDefault="00062DC8" w:rsidP="00B16CF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2"/>
        <w:gridCol w:w="6187"/>
      </w:tblGrid>
      <w:tr w:rsidR="00C258E2" w:rsidRPr="00072EB8" w14:paraId="3F14B1EC" w14:textId="77777777" w:rsidTr="00C258E2">
        <w:tc>
          <w:tcPr>
            <w:tcW w:w="2605" w:type="dxa"/>
          </w:tcPr>
          <w:p w14:paraId="55DA96D1" w14:textId="4685E2DA" w:rsidR="00C258E2" w:rsidRPr="00072EB8" w:rsidRDefault="00C258E2" w:rsidP="00C258E2">
            <w:pPr>
              <w:pStyle w:val="TAH"/>
            </w:pPr>
            <w:r w:rsidRPr="00072EB8">
              <w:rPr>
                <w:noProof/>
              </w:rPr>
              <w:drawing>
                <wp:inline distT="0" distB="0" distL="0" distR="0" wp14:anchorId="195CAEC6" wp14:editId="1AAA9003">
                  <wp:extent cx="2094492" cy="176022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0083" cy="1764918"/>
                          </a:xfrm>
                          <a:prstGeom prst="rect">
                            <a:avLst/>
                          </a:prstGeom>
                          <a:noFill/>
                          <a:ln>
                            <a:noFill/>
                          </a:ln>
                        </pic:spPr>
                      </pic:pic>
                    </a:graphicData>
                  </a:graphic>
                </wp:inline>
              </w:drawing>
            </w:r>
          </w:p>
        </w:tc>
        <w:tc>
          <w:tcPr>
            <w:tcW w:w="7024" w:type="dxa"/>
          </w:tcPr>
          <w:p w14:paraId="3DD8BE98" w14:textId="5D70821A" w:rsidR="00C258E2" w:rsidRPr="00072EB8" w:rsidRDefault="00C258E2" w:rsidP="00C258E2">
            <w:pPr>
              <w:pStyle w:val="TAH"/>
            </w:pPr>
            <w:r w:rsidRPr="00072EB8">
              <w:rPr>
                <w:noProof/>
              </w:rPr>
              <w:drawing>
                <wp:inline distT="0" distB="0" distL="0" distR="0" wp14:anchorId="403C153C" wp14:editId="511ED2CC">
                  <wp:extent cx="3863340" cy="1920648"/>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7378" cy="1932599"/>
                          </a:xfrm>
                          <a:prstGeom prst="rect">
                            <a:avLst/>
                          </a:prstGeom>
                          <a:noFill/>
                          <a:ln>
                            <a:noFill/>
                          </a:ln>
                        </pic:spPr>
                      </pic:pic>
                    </a:graphicData>
                  </a:graphic>
                </wp:inline>
              </w:drawing>
            </w:r>
          </w:p>
        </w:tc>
      </w:tr>
      <w:tr w:rsidR="00C258E2" w:rsidRPr="00072EB8" w14:paraId="439FD82A" w14:textId="77777777" w:rsidTr="00C258E2">
        <w:tc>
          <w:tcPr>
            <w:tcW w:w="2605" w:type="dxa"/>
          </w:tcPr>
          <w:p w14:paraId="5E10144F" w14:textId="0F63B9CA" w:rsidR="00C258E2" w:rsidRPr="00072EB8" w:rsidRDefault="00C258E2" w:rsidP="00C258E2">
            <w:pPr>
              <w:pStyle w:val="TAH"/>
              <w:rPr>
                <w:b w:val="0"/>
                <w:bCs/>
              </w:rPr>
            </w:pPr>
            <w:r w:rsidRPr="00072EB8">
              <w:rPr>
                <w:b w:val="0"/>
                <w:bCs/>
              </w:rPr>
              <w:t xml:space="preserve">(a) Rel-15 DMRS type 1 </w:t>
            </w:r>
          </w:p>
        </w:tc>
        <w:tc>
          <w:tcPr>
            <w:tcW w:w="7024" w:type="dxa"/>
          </w:tcPr>
          <w:p w14:paraId="29E7FB49" w14:textId="7FF0BC39" w:rsidR="00C258E2" w:rsidRPr="00072EB8" w:rsidRDefault="00C258E2" w:rsidP="00C258E2">
            <w:pPr>
              <w:pStyle w:val="TAH"/>
              <w:rPr>
                <w:b w:val="0"/>
                <w:bCs/>
              </w:rPr>
            </w:pPr>
            <w:r w:rsidRPr="00072EB8">
              <w:rPr>
                <w:b w:val="0"/>
                <w:bCs/>
              </w:rPr>
              <w:t>(b) Rel-18 enhanced DMRS type 1</w:t>
            </w:r>
          </w:p>
        </w:tc>
      </w:tr>
    </w:tbl>
    <w:p w14:paraId="282B16E7" w14:textId="0275C69A" w:rsidR="00C44423" w:rsidRPr="00072EB8" w:rsidRDefault="00B64FFE" w:rsidP="00B64FFE">
      <w:pPr>
        <w:pStyle w:val="Caption"/>
      </w:pPr>
      <w:bookmarkStart w:id="4" w:name="_Ref149565375"/>
      <w:r w:rsidRPr="00072EB8">
        <w:t xml:space="preserve">Figure </w:t>
      </w:r>
      <w:fldSimple w:instr=" SEQ Figure \* ARABIC ">
        <w:r w:rsidR="001C3933" w:rsidRPr="00072EB8">
          <w:rPr>
            <w:noProof/>
          </w:rPr>
          <w:t>1</w:t>
        </w:r>
      </w:fldSimple>
      <w:bookmarkEnd w:id="4"/>
      <w:r w:rsidRPr="00072EB8">
        <w:tab/>
        <w:t>Comparison of DMRS port allocation between Rel-15 DMRS Type 1 and Rel-18 enhanced DMRs Type 1.</w:t>
      </w:r>
    </w:p>
    <w:p w14:paraId="454A9D04" w14:textId="0B115342" w:rsidR="00C44423" w:rsidRPr="00072EB8" w:rsidRDefault="004728D6" w:rsidP="00B16CFA">
      <w:r w:rsidRPr="00072EB8">
        <w:fldChar w:fldCharType="begin"/>
      </w:r>
      <w:r w:rsidRPr="00072EB8">
        <w:instrText xml:space="preserve"> REF _Ref149565375 \h </w:instrText>
      </w:r>
      <w:r w:rsidRPr="00072EB8">
        <w:fldChar w:fldCharType="separate"/>
      </w:r>
      <w:r w:rsidR="001C3933" w:rsidRPr="00072EB8">
        <w:t xml:space="preserve">Figure </w:t>
      </w:r>
      <w:r w:rsidR="001C3933" w:rsidRPr="00072EB8">
        <w:rPr>
          <w:noProof/>
        </w:rPr>
        <w:t>1</w:t>
      </w:r>
      <w:r w:rsidRPr="00072EB8">
        <w:fldChar w:fldCharType="end"/>
      </w:r>
      <w:r w:rsidRPr="00072EB8">
        <w:t xml:space="preserve"> </w:t>
      </w:r>
      <w:r w:rsidR="00AA2441">
        <w:t>illustrates the comparison of</w:t>
      </w:r>
      <w:r w:rsidRPr="00072EB8">
        <w:t xml:space="preserve"> the DMRS port allocation between Rel-15 and Rel-18 DMRS type 1. </w:t>
      </w:r>
      <w:r w:rsidR="00933EF8" w:rsidRPr="00072EB8">
        <w:t xml:space="preserve">As shown in the figure, 4 DMRS ports can share one </w:t>
      </w:r>
      <w:r w:rsidR="00121747" w:rsidRPr="00072EB8">
        <w:t>resource element</w:t>
      </w:r>
      <w:r w:rsidR="00933EF8" w:rsidRPr="00072EB8">
        <w:t xml:space="preserve"> </w:t>
      </w:r>
      <w:r w:rsidR="00BD1222">
        <w:t>in</w:t>
      </w:r>
      <w:r w:rsidR="00933EF8" w:rsidRPr="00072EB8">
        <w:t xml:space="preserve"> Rel-18 enhanced DMRS type 1</w:t>
      </w:r>
      <w:r w:rsidR="00121747" w:rsidRPr="00072EB8">
        <w:t xml:space="preserve">, </w:t>
      </w:r>
      <w:r w:rsidR="00933EF8" w:rsidRPr="00072EB8">
        <w:t xml:space="preserve">although </w:t>
      </w:r>
      <w:r w:rsidR="00AF6445" w:rsidRPr="00072EB8">
        <w:t xml:space="preserve">two DMRS </w:t>
      </w:r>
      <w:r w:rsidR="00933EF8" w:rsidRPr="00072EB8">
        <w:t xml:space="preserve">ports share </w:t>
      </w:r>
      <w:r w:rsidR="00AF6445" w:rsidRPr="00072EB8">
        <w:t>one resource element</w:t>
      </w:r>
      <w:r w:rsidR="00933EF8" w:rsidRPr="00072EB8">
        <w:t xml:space="preserve"> </w:t>
      </w:r>
      <w:r w:rsidR="00BD1222">
        <w:t>in</w:t>
      </w:r>
      <w:r w:rsidR="00933EF8" w:rsidRPr="00072EB8">
        <w:t xml:space="preserve"> Rel-15 DMRS Type 1.</w:t>
      </w:r>
      <w:r w:rsidR="00AF6445" w:rsidRPr="00072EB8">
        <w:t xml:space="preserve"> </w:t>
      </w:r>
      <w:r w:rsidR="00933EF8" w:rsidRPr="00072EB8">
        <w:t xml:space="preserve">To </w:t>
      </w:r>
      <w:r w:rsidR="00792252">
        <w:t>reuse</w:t>
      </w:r>
      <w:r w:rsidR="00933EF8" w:rsidRPr="00072EB8">
        <w:t xml:space="preserve"> the Rel-15 demodulation requirements, we </w:t>
      </w:r>
      <w:r w:rsidR="00AF6445" w:rsidRPr="00072EB8">
        <w:t xml:space="preserve">think it is </w:t>
      </w:r>
      <w:r w:rsidR="00F522C2" w:rsidRPr="00072EB8">
        <w:t xml:space="preserve">appropriate to </w:t>
      </w:r>
      <w:r w:rsidR="00933EF8" w:rsidRPr="00072EB8">
        <w:t>configure</w:t>
      </w:r>
      <w:r w:rsidR="00F522C2" w:rsidRPr="00072EB8">
        <w:t xml:space="preserve"> </w:t>
      </w:r>
      <w:r w:rsidR="00933EF8" w:rsidRPr="00072EB8">
        <w:t xml:space="preserve">that </w:t>
      </w:r>
      <w:r w:rsidR="00F522C2" w:rsidRPr="00072EB8">
        <w:t xml:space="preserve">1 or 2 DMRS </w:t>
      </w:r>
      <w:r w:rsidR="00933EF8" w:rsidRPr="00072EB8">
        <w:t>ports share</w:t>
      </w:r>
      <w:r w:rsidR="00F522C2" w:rsidRPr="00072EB8">
        <w:t xml:space="preserve"> one resource element. </w:t>
      </w:r>
      <w:r w:rsidR="00EB6D8B" w:rsidRPr="00072EB8">
        <w:t xml:space="preserve">See the DMRS ports in </w:t>
      </w:r>
      <w:r w:rsidR="00EB6D8B" w:rsidRPr="00072EB8">
        <w:fldChar w:fldCharType="begin"/>
      </w:r>
      <w:r w:rsidR="00EB6D8B" w:rsidRPr="00072EB8">
        <w:instrText xml:space="preserve"> REF _Ref149565670 \h </w:instrText>
      </w:r>
      <w:r w:rsidR="00EB6D8B" w:rsidRPr="00072EB8">
        <w:fldChar w:fldCharType="separate"/>
      </w:r>
      <w:r w:rsidR="001C3933" w:rsidRPr="00072EB8">
        <w:t xml:space="preserve">Table </w:t>
      </w:r>
      <w:r w:rsidR="001C3933" w:rsidRPr="00072EB8">
        <w:rPr>
          <w:noProof/>
        </w:rPr>
        <w:t>1</w:t>
      </w:r>
      <w:r w:rsidR="00EB6D8B" w:rsidRPr="00072EB8">
        <w:fldChar w:fldCharType="end"/>
      </w:r>
      <w:r w:rsidR="00EB6D8B" w:rsidRPr="00072EB8">
        <w:t xml:space="preserve"> for evaluation.</w:t>
      </w:r>
    </w:p>
    <w:p w14:paraId="7E7BEE88" w14:textId="31ABBD97" w:rsidR="00EF3A30" w:rsidRPr="00072EB8" w:rsidRDefault="00EF3A30" w:rsidP="00B16CFA">
      <w:r w:rsidRPr="00072EB8">
        <w:rPr>
          <w:rFonts w:eastAsia="DengXian"/>
          <w:noProof/>
          <w:lang w:eastAsia="zh-CN"/>
        </w:rPr>
        <w:drawing>
          <wp:inline distT="0" distB="0" distL="0" distR="0" wp14:anchorId="350D2D39" wp14:editId="558CAB30">
            <wp:extent cx="3029125" cy="22707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9125" cy="2270760"/>
                    </a:xfrm>
                    <a:prstGeom prst="rect">
                      <a:avLst/>
                    </a:prstGeom>
                    <a:noFill/>
                    <a:ln>
                      <a:noFill/>
                    </a:ln>
                  </pic:spPr>
                </pic:pic>
              </a:graphicData>
            </a:graphic>
          </wp:inline>
        </w:drawing>
      </w:r>
      <w:r w:rsidRPr="00072EB8">
        <w:rPr>
          <w:rFonts w:eastAsia="DengXian"/>
          <w:noProof/>
          <w:lang w:eastAsia="zh-CN"/>
        </w:rPr>
        <w:drawing>
          <wp:inline distT="0" distB="0" distL="0" distR="0" wp14:anchorId="24952173" wp14:editId="0830F938">
            <wp:extent cx="3035808" cy="2276856"/>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F3A30" w:rsidRPr="00072EB8" w14:paraId="322F796D" w14:textId="77777777" w:rsidTr="00EF3A30">
        <w:tc>
          <w:tcPr>
            <w:tcW w:w="4814" w:type="dxa"/>
          </w:tcPr>
          <w:p w14:paraId="58EB69F0" w14:textId="55096B62" w:rsidR="00EF3A30" w:rsidRPr="00072EB8" w:rsidRDefault="00EF3A30" w:rsidP="00EF3A30">
            <w:pPr>
              <w:pStyle w:val="TAC"/>
            </w:pPr>
            <w:r w:rsidRPr="00072EB8">
              <w:t>(a) QPSK 0.3, rank 1</w:t>
            </w:r>
          </w:p>
        </w:tc>
        <w:tc>
          <w:tcPr>
            <w:tcW w:w="4815" w:type="dxa"/>
          </w:tcPr>
          <w:p w14:paraId="5A4C0A2E" w14:textId="239004FD" w:rsidR="00EF3A30" w:rsidRPr="00072EB8" w:rsidRDefault="00EF3A30" w:rsidP="00EF3A30">
            <w:pPr>
              <w:pStyle w:val="TAC"/>
            </w:pPr>
            <w:r w:rsidRPr="00072EB8">
              <w:t>(b) 256QAM 0.82, rank 1</w:t>
            </w:r>
          </w:p>
        </w:tc>
      </w:tr>
    </w:tbl>
    <w:p w14:paraId="700FBB96" w14:textId="73341F90" w:rsidR="00EF3A30" w:rsidRPr="00072EB8" w:rsidRDefault="00EF3A30" w:rsidP="00B16CFA">
      <w:pPr>
        <w:rPr>
          <w:rFonts w:eastAsia="DengXian"/>
          <w:lang w:eastAsia="zh-CN"/>
        </w:rPr>
      </w:pPr>
    </w:p>
    <w:p w14:paraId="787C74ED" w14:textId="77777777" w:rsidR="00D06511" w:rsidRPr="00072EB8" w:rsidRDefault="00A575ED" w:rsidP="00B16CFA">
      <w:pPr>
        <w:rPr>
          <w:rFonts w:eastAsia="DengXian"/>
          <w:noProof/>
          <w:lang w:eastAsia="zh-CN"/>
        </w:rPr>
      </w:pPr>
      <w:r w:rsidRPr="00072EB8">
        <w:rPr>
          <w:rFonts w:eastAsia="DengXian"/>
          <w:noProof/>
          <w:lang w:eastAsia="zh-CN"/>
        </w:rPr>
        <w:drawing>
          <wp:inline distT="0" distB="0" distL="0" distR="0" wp14:anchorId="1555787D" wp14:editId="721FF63D">
            <wp:extent cx="3035808" cy="2276856"/>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r w:rsidRPr="00072EB8">
        <w:rPr>
          <w:rFonts w:eastAsia="DengXian"/>
          <w:noProof/>
          <w:lang w:eastAsia="zh-CN"/>
        </w:rPr>
        <w:drawing>
          <wp:inline distT="0" distB="0" distL="0" distR="0" wp14:anchorId="3641C6F1" wp14:editId="4F36844F">
            <wp:extent cx="3035808" cy="2276856"/>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06511" w:rsidRPr="00072EB8" w14:paraId="36DD8D1C" w14:textId="77777777" w:rsidTr="0048511B">
        <w:tc>
          <w:tcPr>
            <w:tcW w:w="4814" w:type="dxa"/>
          </w:tcPr>
          <w:p w14:paraId="599EA90C" w14:textId="0781B66F" w:rsidR="00D06511" w:rsidRPr="00072EB8" w:rsidRDefault="00D06511" w:rsidP="0048511B">
            <w:pPr>
              <w:pStyle w:val="TAC"/>
            </w:pPr>
            <w:r w:rsidRPr="00072EB8">
              <w:t>(c) 64QAM 0.50, rank 2</w:t>
            </w:r>
          </w:p>
        </w:tc>
        <w:tc>
          <w:tcPr>
            <w:tcW w:w="4815" w:type="dxa"/>
          </w:tcPr>
          <w:p w14:paraId="36C8226D" w14:textId="502F55E1" w:rsidR="00D06511" w:rsidRPr="00072EB8" w:rsidRDefault="00D06511" w:rsidP="0048511B">
            <w:pPr>
              <w:pStyle w:val="TAC"/>
            </w:pPr>
            <w:r w:rsidRPr="00072EB8">
              <w:t>(d) 16QAM 0.48, rank 3</w:t>
            </w:r>
          </w:p>
        </w:tc>
      </w:tr>
    </w:tbl>
    <w:p w14:paraId="6C7B3905" w14:textId="77777777" w:rsidR="00D06511" w:rsidRPr="00072EB8" w:rsidRDefault="00D06511" w:rsidP="00D06511">
      <w:pPr>
        <w:rPr>
          <w:rFonts w:eastAsia="DengXian"/>
          <w:lang w:eastAsia="zh-CN"/>
        </w:rPr>
      </w:pPr>
    </w:p>
    <w:p w14:paraId="7B156870" w14:textId="61684719" w:rsidR="00EB6D8B" w:rsidRPr="00072EB8" w:rsidRDefault="00A575ED" w:rsidP="00B16CFA">
      <w:pPr>
        <w:rPr>
          <w:rFonts w:eastAsia="DengXian"/>
          <w:lang w:eastAsia="zh-CN"/>
        </w:rPr>
      </w:pPr>
      <w:r w:rsidRPr="00072EB8">
        <w:rPr>
          <w:rFonts w:eastAsia="DengXian"/>
          <w:noProof/>
          <w:lang w:eastAsia="zh-CN"/>
        </w:rPr>
        <w:drawing>
          <wp:inline distT="0" distB="0" distL="0" distR="0" wp14:anchorId="69E98F28" wp14:editId="797EB82B">
            <wp:extent cx="3035808" cy="2276856"/>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06511" w:rsidRPr="00072EB8" w14:paraId="1CD09B73" w14:textId="77777777" w:rsidTr="0048511B">
        <w:tc>
          <w:tcPr>
            <w:tcW w:w="4814" w:type="dxa"/>
          </w:tcPr>
          <w:p w14:paraId="7B65D82D" w14:textId="7DC75072" w:rsidR="00D06511" w:rsidRPr="00072EB8" w:rsidRDefault="00D06511" w:rsidP="0048511B">
            <w:pPr>
              <w:pStyle w:val="TAC"/>
            </w:pPr>
            <w:r w:rsidRPr="00072EB8">
              <w:t>(e) 16QAM 0.48, rank 4</w:t>
            </w:r>
          </w:p>
        </w:tc>
        <w:tc>
          <w:tcPr>
            <w:tcW w:w="4815" w:type="dxa"/>
          </w:tcPr>
          <w:p w14:paraId="0D234311" w14:textId="30587C0C" w:rsidR="00D06511" w:rsidRPr="00072EB8" w:rsidRDefault="00D06511" w:rsidP="0048511B">
            <w:pPr>
              <w:pStyle w:val="TAC"/>
            </w:pPr>
          </w:p>
        </w:tc>
      </w:tr>
    </w:tbl>
    <w:p w14:paraId="796CF26B" w14:textId="0DA8ACCB" w:rsidR="00911907" w:rsidRPr="00072EB8" w:rsidRDefault="006B23A9" w:rsidP="006B23A9">
      <w:pPr>
        <w:pStyle w:val="Caption"/>
        <w:rPr>
          <w:rFonts w:eastAsia="DengXian"/>
          <w:lang w:eastAsia="zh-CN"/>
        </w:rPr>
      </w:pPr>
      <w:bookmarkStart w:id="5" w:name="_Ref149566967"/>
      <w:r w:rsidRPr="00072EB8">
        <w:t xml:space="preserve">Figure </w:t>
      </w:r>
      <w:fldSimple w:instr=" SEQ Figure \* ARABIC ">
        <w:r w:rsidR="001C3933" w:rsidRPr="00072EB8">
          <w:rPr>
            <w:noProof/>
          </w:rPr>
          <w:t>2</w:t>
        </w:r>
      </w:fldSimple>
      <w:bookmarkEnd w:id="5"/>
      <w:r w:rsidRPr="00072EB8">
        <w:tab/>
        <w:t>Simulation results with Rel-15 and Rel-18 DMRS type 1.</w:t>
      </w:r>
    </w:p>
    <w:p w14:paraId="18CC2DE2" w14:textId="79F87822" w:rsidR="00B54581" w:rsidRPr="00072EB8" w:rsidRDefault="003729C6" w:rsidP="00B16CFA">
      <w:r w:rsidRPr="00072EB8">
        <w:fldChar w:fldCharType="begin"/>
      </w:r>
      <w:r w:rsidRPr="00072EB8">
        <w:instrText xml:space="preserve"> REF _Ref149566967 \h </w:instrText>
      </w:r>
      <w:r w:rsidRPr="00072EB8">
        <w:fldChar w:fldCharType="separate"/>
      </w:r>
      <w:r w:rsidR="001C3933" w:rsidRPr="00072EB8">
        <w:t xml:space="preserve">Figure </w:t>
      </w:r>
      <w:r w:rsidR="001C3933" w:rsidRPr="00072EB8">
        <w:rPr>
          <w:noProof/>
        </w:rPr>
        <w:t>2</w:t>
      </w:r>
      <w:r w:rsidRPr="00072EB8">
        <w:fldChar w:fldCharType="end"/>
      </w:r>
      <w:r w:rsidRPr="00072EB8">
        <w:t xml:space="preserve"> shows our simulation results comparing Rel-15 and Rel-18 DMRS type 1 </w:t>
      </w:r>
      <w:r w:rsidR="001E7A2F" w:rsidRPr="00072EB8">
        <w:t xml:space="preserve">configurations </w:t>
      </w:r>
      <w:r w:rsidRPr="00072EB8">
        <w:t xml:space="preserve">according to </w:t>
      </w:r>
      <w:r w:rsidR="0052399E" w:rsidRPr="00072EB8">
        <w:fldChar w:fldCharType="begin"/>
      </w:r>
      <w:r w:rsidR="0052399E" w:rsidRPr="00072EB8">
        <w:instrText xml:space="preserve"> REF _Ref149565670 \h </w:instrText>
      </w:r>
      <w:r w:rsidR="0052399E" w:rsidRPr="00072EB8">
        <w:fldChar w:fldCharType="separate"/>
      </w:r>
      <w:r w:rsidR="001C3933" w:rsidRPr="00072EB8">
        <w:t xml:space="preserve">Table </w:t>
      </w:r>
      <w:r w:rsidR="001C3933" w:rsidRPr="00072EB8">
        <w:rPr>
          <w:noProof/>
        </w:rPr>
        <w:t>1</w:t>
      </w:r>
      <w:r w:rsidR="0052399E" w:rsidRPr="00072EB8">
        <w:fldChar w:fldCharType="end"/>
      </w:r>
      <w:r w:rsidR="0052399E" w:rsidRPr="00072EB8">
        <w:t xml:space="preserve">. </w:t>
      </w:r>
      <w:r w:rsidR="0007419C" w:rsidRPr="00072EB8">
        <w:t xml:space="preserve">As shown in the results, we don’t observe any performance difference between two DMRS configurations. </w:t>
      </w:r>
      <w:r w:rsidR="00B61D5C" w:rsidRPr="00072EB8">
        <w:t>Regarding the rank 1 test case, we evaluate QPSK 0.3 and 256QAM 0.82, because it is only 256QAM tests using TDLA30-10. According to the simulation results, we do not observe the performance difference even if TDLC100-300</w:t>
      </w:r>
      <w:r w:rsidR="00BA0B35" w:rsidRPr="00072EB8">
        <w:t>.</w:t>
      </w:r>
      <w:r w:rsidR="00B61D5C" w:rsidRPr="00072EB8">
        <w:t xml:space="preserve"> </w:t>
      </w:r>
      <w:r w:rsidR="006A0171" w:rsidRPr="00072EB8">
        <w:t>Therefore</w:t>
      </w:r>
      <w:r w:rsidR="0061213B" w:rsidRPr="00072EB8">
        <w:t>,</w:t>
      </w:r>
      <w:r w:rsidR="006A0171" w:rsidRPr="00072EB8">
        <w:t xml:space="preserve"> </w:t>
      </w:r>
      <w:r w:rsidR="00264077" w:rsidRPr="00072EB8">
        <w:t xml:space="preserve">RAN4 </w:t>
      </w:r>
      <w:r w:rsidR="00A9230C" w:rsidRPr="00072EB8">
        <w:t>may</w:t>
      </w:r>
      <w:r w:rsidR="003372E8" w:rsidRPr="00072EB8">
        <w:t xml:space="preserve"> consider QPSK 0.30 test case for candidate.</w:t>
      </w:r>
    </w:p>
    <w:p w14:paraId="0DE71DFD" w14:textId="73B53001" w:rsidR="00553DAB" w:rsidRPr="00072EB8" w:rsidRDefault="00553DAB" w:rsidP="00B16CFA">
      <w:pPr>
        <w:rPr>
          <w:b/>
          <w:bCs/>
        </w:rPr>
      </w:pPr>
      <w:r w:rsidRPr="00072EB8">
        <w:rPr>
          <w:b/>
          <w:bCs/>
        </w:rPr>
        <w:t>Observation</w:t>
      </w:r>
      <w:r w:rsidR="00222A11">
        <w:rPr>
          <w:b/>
          <w:bCs/>
        </w:rPr>
        <w:t xml:space="preserve"> 1</w:t>
      </w:r>
      <w:r w:rsidRPr="00072EB8">
        <w:rPr>
          <w:b/>
          <w:bCs/>
        </w:rPr>
        <w:t xml:space="preserve">: No performance difference between Rel-15 and Rel-18 DMRS configurations as far as 1 or 2 DMRS </w:t>
      </w:r>
      <w:r w:rsidR="00BA0B35" w:rsidRPr="00072EB8">
        <w:rPr>
          <w:b/>
          <w:bCs/>
        </w:rPr>
        <w:t xml:space="preserve">ports share </w:t>
      </w:r>
      <w:r w:rsidRPr="00072EB8">
        <w:rPr>
          <w:b/>
          <w:bCs/>
        </w:rPr>
        <w:t>one resource element.</w:t>
      </w:r>
    </w:p>
    <w:p w14:paraId="4CA5E45A" w14:textId="63636FF3" w:rsidR="0007419C" w:rsidRPr="00072EB8" w:rsidRDefault="00941194" w:rsidP="00B16CFA">
      <w:pPr>
        <w:rPr>
          <w:b/>
          <w:bCs/>
        </w:rPr>
      </w:pPr>
      <w:r w:rsidRPr="00072EB8">
        <w:rPr>
          <w:b/>
          <w:bCs/>
        </w:rPr>
        <w:t>Proposal</w:t>
      </w:r>
      <w:r w:rsidR="00122105">
        <w:rPr>
          <w:b/>
          <w:bCs/>
        </w:rPr>
        <w:t xml:space="preserve"> 1</w:t>
      </w:r>
      <w:r w:rsidRPr="00072EB8">
        <w:rPr>
          <w:b/>
          <w:bCs/>
        </w:rPr>
        <w:t>: Select the following test cases to specify UE demodulation requirements with Rel-18 enhanced DMRS type 1 configuration</w:t>
      </w:r>
      <w:r w:rsidR="0041373E" w:rsidRPr="00072EB8">
        <w:rPr>
          <w:b/>
          <w:bCs/>
        </w:rPr>
        <w:t>:</w:t>
      </w:r>
    </w:p>
    <w:p w14:paraId="0944EF4D" w14:textId="3870968B" w:rsidR="00941194" w:rsidRPr="006A7B76" w:rsidRDefault="00B136D1" w:rsidP="00941194">
      <w:pPr>
        <w:pStyle w:val="ListParagraph"/>
        <w:numPr>
          <w:ilvl w:val="0"/>
          <w:numId w:val="36"/>
        </w:numPr>
      </w:pPr>
      <w:r w:rsidRPr="006A7B76">
        <w:t xml:space="preserve">FR1 </w:t>
      </w:r>
      <w:r w:rsidR="00941194" w:rsidRPr="006A7B76">
        <w:t>Rank 1, QPSK 0.3 (Table 5.2.2.1.1-3 Test 1-2 for FR1 FDD 2Rx, Table 5.2.2.2.1-3 Test 2-1 for FR1 TDD 2Rx)</w:t>
      </w:r>
      <w:r w:rsidR="000E28B5" w:rsidRPr="006A7B76">
        <w:t>, DMRS ports = {1008}</w:t>
      </w:r>
    </w:p>
    <w:p w14:paraId="498B9A77" w14:textId="793D1C38" w:rsidR="00941194" w:rsidRPr="006A7B76" w:rsidRDefault="00B136D1" w:rsidP="00941194">
      <w:pPr>
        <w:pStyle w:val="ListParagraph"/>
        <w:numPr>
          <w:ilvl w:val="0"/>
          <w:numId w:val="36"/>
        </w:numPr>
      </w:pPr>
      <w:r w:rsidRPr="006A7B76">
        <w:t xml:space="preserve">FR1 </w:t>
      </w:r>
      <w:r w:rsidR="00941194" w:rsidRPr="006A7B76">
        <w:t>Rank 2, 64QAM 0.5 (Table 5.2.2.1.1-4 Test 2-1 for FR1 FDD 2Rx, Table 5.2.2.2.1-4 Test 2-1 for FR1 TDD 2Rx)</w:t>
      </w:r>
      <w:r w:rsidR="000E28B5" w:rsidRPr="006A7B76">
        <w:t>, DMRS ports = {1008, 1009}</w:t>
      </w:r>
    </w:p>
    <w:p w14:paraId="6018CBE5" w14:textId="364B13A3" w:rsidR="001D40A2" w:rsidRPr="006A7B76" w:rsidRDefault="00B136D1" w:rsidP="00941194">
      <w:pPr>
        <w:pStyle w:val="ListParagraph"/>
        <w:numPr>
          <w:ilvl w:val="0"/>
          <w:numId w:val="36"/>
        </w:numPr>
      </w:pPr>
      <w:r w:rsidRPr="006A7B76">
        <w:t xml:space="preserve">FR1 </w:t>
      </w:r>
      <w:r w:rsidR="001D40A2" w:rsidRPr="006A7B76">
        <w:t>Rank 3, 16QAM 0.48 (</w:t>
      </w:r>
      <w:r w:rsidR="00CE7C61" w:rsidRPr="006A7B76">
        <w:t xml:space="preserve">Table 5.2.3.1.1-5 Test 3-1 for FR1 FDD 4Rx, </w:t>
      </w:r>
      <w:r w:rsidR="00C16365" w:rsidRPr="006A7B76">
        <w:t>Table 5.2.3.2.1-5 Test 3-1 for FR1 TDD 4Rx</w:t>
      </w:r>
      <w:r w:rsidR="001D40A2" w:rsidRPr="006A7B76">
        <w:t>)</w:t>
      </w:r>
      <w:r w:rsidR="000E28B5" w:rsidRPr="006A7B76">
        <w:t>, DMRS ports = {1008, 1009, 1010}</w:t>
      </w:r>
    </w:p>
    <w:p w14:paraId="210D80DB" w14:textId="59C206E4" w:rsidR="00CE7C61" w:rsidRPr="006A7B76" w:rsidRDefault="00B136D1" w:rsidP="00941194">
      <w:pPr>
        <w:pStyle w:val="ListParagraph"/>
        <w:numPr>
          <w:ilvl w:val="0"/>
          <w:numId w:val="36"/>
        </w:numPr>
      </w:pPr>
      <w:r w:rsidRPr="006A7B76">
        <w:t xml:space="preserve">FR1 </w:t>
      </w:r>
      <w:r w:rsidR="00CE7C61" w:rsidRPr="006A7B76">
        <w:t>Rank 4, 16QAM 0.48 (Table 5.2.3.1.1-6 Test</w:t>
      </w:r>
      <w:r w:rsidRPr="006A7B76">
        <w:t xml:space="preserve"> </w:t>
      </w:r>
      <w:r w:rsidR="00CE7C61" w:rsidRPr="006A7B76">
        <w:t xml:space="preserve">4-1 for FR1 FDD 4Rx, </w:t>
      </w:r>
      <w:r w:rsidR="00C16365" w:rsidRPr="006A7B76">
        <w:t>Table 5.2.3.2.1-6 Test 4-1 for FR1 TDD 4Rx</w:t>
      </w:r>
      <w:r w:rsidR="00CE7C61" w:rsidRPr="006A7B76">
        <w:t>)</w:t>
      </w:r>
      <w:r w:rsidR="000E28B5" w:rsidRPr="006A7B76">
        <w:t>, DMRS ports = {1008, 1009, 1010, 1011}</w:t>
      </w:r>
    </w:p>
    <w:p w14:paraId="3701FBE6" w14:textId="2357D849" w:rsidR="00B136D1" w:rsidRPr="006A7B76" w:rsidRDefault="00B136D1" w:rsidP="00941194">
      <w:pPr>
        <w:pStyle w:val="ListParagraph"/>
        <w:numPr>
          <w:ilvl w:val="0"/>
          <w:numId w:val="36"/>
        </w:numPr>
      </w:pPr>
      <w:r w:rsidRPr="006A7B76">
        <w:t>FR2-1 Rank 1, QPSK 0.3 (Table 7.2.2.2.1-3 Test 1-1 for FR2-1 TDD 2Rx)</w:t>
      </w:r>
      <w:r w:rsidR="000E28B5" w:rsidRPr="006A7B76">
        <w:t>, DMRS ports = {1008}</w:t>
      </w:r>
    </w:p>
    <w:p w14:paraId="031F1333" w14:textId="5D44ECFD" w:rsidR="00B136D1" w:rsidRPr="00072EB8" w:rsidRDefault="00B136D1" w:rsidP="00941194">
      <w:pPr>
        <w:pStyle w:val="ListParagraph"/>
        <w:numPr>
          <w:ilvl w:val="0"/>
          <w:numId w:val="36"/>
        </w:numPr>
        <w:rPr>
          <w:b/>
          <w:bCs/>
        </w:rPr>
      </w:pPr>
      <w:r w:rsidRPr="006A7B76">
        <w:t>FR2-1 Rank 2, QPSK 0.3 (Table 7.2.2.2.1-4 Test 2-1 for FR2-1 TDD 2Rx)</w:t>
      </w:r>
      <w:r w:rsidR="000E28B5" w:rsidRPr="006A7B76">
        <w:t>, DMRS ports = {1008, 1009}</w:t>
      </w:r>
    </w:p>
    <w:p w14:paraId="696AD5D4" w14:textId="77777777" w:rsidR="005E2EE5" w:rsidRDefault="005E2EE5" w:rsidP="000924B2"/>
    <w:p w14:paraId="550B3F04" w14:textId="307DE945" w:rsidR="000E28B5" w:rsidRPr="00072EB8" w:rsidRDefault="00B53E80" w:rsidP="000924B2">
      <w:r w:rsidRPr="00072EB8">
        <w:t xml:space="preserve">Regarding the test applicability, </w:t>
      </w:r>
      <w:r w:rsidR="006541B0" w:rsidRPr="00072EB8">
        <w:t>if RAN4 agreed to reuse the existing test cases by only replacing the DMRS ports, we think it is reasonable to skip the Rel-15 test cases if UE pass the tests with Rel-18 DMRS configurations.</w:t>
      </w:r>
    </w:p>
    <w:p w14:paraId="5FFEC2C4" w14:textId="60D72AE3" w:rsidR="006541B0" w:rsidRPr="00072EB8" w:rsidRDefault="006541B0" w:rsidP="000924B2">
      <w:pPr>
        <w:rPr>
          <w:b/>
          <w:bCs/>
        </w:rPr>
      </w:pPr>
      <w:r w:rsidRPr="00072EB8">
        <w:rPr>
          <w:b/>
          <w:bCs/>
        </w:rPr>
        <w:t>Proposal</w:t>
      </w:r>
      <w:r w:rsidR="005E2EE5">
        <w:rPr>
          <w:b/>
          <w:bCs/>
        </w:rPr>
        <w:t xml:space="preserve"> 2</w:t>
      </w:r>
      <w:r w:rsidRPr="00072EB8">
        <w:rPr>
          <w:b/>
          <w:bCs/>
        </w:rPr>
        <w:t>: Introduce</w:t>
      </w:r>
      <w:r w:rsidR="00DF4FF9" w:rsidRPr="00072EB8">
        <w:rPr>
          <w:b/>
          <w:bCs/>
        </w:rPr>
        <w:t xml:space="preserve"> </w:t>
      </w:r>
      <w:r w:rsidRPr="00072EB8">
        <w:rPr>
          <w:b/>
          <w:bCs/>
        </w:rPr>
        <w:t>applicability rule that UE can skip the legacy test case</w:t>
      </w:r>
      <w:r w:rsidR="00D73DC0" w:rsidRPr="00072EB8">
        <w:rPr>
          <w:b/>
          <w:bCs/>
        </w:rPr>
        <w:t>s</w:t>
      </w:r>
      <w:r w:rsidRPr="00072EB8">
        <w:rPr>
          <w:b/>
          <w:bCs/>
        </w:rPr>
        <w:t xml:space="preserve"> if UE </w:t>
      </w:r>
      <w:r w:rsidR="00D73DC0" w:rsidRPr="00072EB8">
        <w:rPr>
          <w:b/>
          <w:bCs/>
        </w:rPr>
        <w:t>supporting ‘</w:t>
      </w:r>
      <w:r w:rsidR="00D73DC0" w:rsidRPr="00072EB8">
        <w:rPr>
          <w:b/>
          <w:bCs/>
          <w:i/>
          <w:iCs/>
        </w:rPr>
        <w:t>dmrs-TypeEnh</w:t>
      </w:r>
      <w:r w:rsidR="00D73DC0" w:rsidRPr="00072EB8">
        <w:rPr>
          <w:b/>
          <w:bCs/>
        </w:rPr>
        <w:t xml:space="preserve">’ </w:t>
      </w:r>
      <w:r w:rsidRPr="00072EB8">
        <w:rPr>
          <w:b/>
          <w:bCs/>
        </w:rPr>
        <w:t>pass</w:t>
      </w:r>
      <w:r w:rsidR="000C1F0C">
        <w:rPr>
          <w:b/>
          <w:bCs/>
        </w:rPr>
        <w:t>es</w:t>
      </w:r>
      <w:r w:rsidRPr="00072EB8">
        <w:rPr>
          <w:b/>
          <w:bCs/>
        </w:rPr>
        <w:t xml:space="preserve"> the cases with the Rel-18 enhanced DMRS type 1 configuration. </w:t>
      </w:r>
    </w:p>
    <w:p w14:paraId="2E6FB22A" w14:textId="27D8B334" w:rsidR="008162F8" w:rsidRPr="00072EB8" w:rsidRDefault="00AC21FF" w:rsidP="009740A4">
      <w:pPr>
        <w:pStyle w:val="Heading1"/>
        <w:rPr>
          <w:lang w:val="en-US"/>
        </w:rPr>
      </w:pPr>
      <w:r w:rsidRPr="00072EB8">
        <w:rPr>
          <w:lang w:val="en-US"/>
        </w:rPr>
        <w:t>3</w:t>
      </w:r>
      <w:r w:rsidR="008162F8" w:rsidRPr="00072EB8">
        <w:rPr>
          <w:lang w:val="en-US"/>
        </w:rPr>
        <w:tab/>
      </w:r>
      <w:r w:rsidR="00E87418" w:rsidRPr="00072EB8">
        <w:rPr>
          <w:lang w:val="en-US"/>
        </w:rPr>
        <w:t>CSI enhancements</w:t>
      </w:r>
    </w:p>
    <w:p w14:paraId="3F5FA2AA" w14:textId="6F4E1225" w:rsidR="00E87418" w:rsidRPr="00072EB8" w:rsidRDefault="00E87418" w:rsidP="00572A5C">
      <w:pPr>
        <w:pStyle w:val="Heading2"/>
        <w:rPr>
          <w:lang w:val="en-US"/>
        </w:rPr>
      </w:pPr>
      <w:r w:rsidRPr="00072EB8">
        <w:rPr>
          <w:lang w:val="en-US"/>
        </w:rPr>
        <w:t>3.1</w:t>
      </w:r>
      <w:r w:rsidRPr="00072EB8">
        <w:rPr>
          <w:lang w:val="en-US"/>
        </w:rPr>
        <w:tab/>
        <w:t xml:space="preserve">TDCP reporting </w:t>
      </w:r>
      <w:proofErr w:type="gramStart"/>
      <w:r w:rsidRPr="00072EB8">
        <w:rPr>
          <w:lang w:val="en-US"/>
        </w:rPr>
        <w:t>require</w:t>
      </w:r>
      <w:r w:rsidR="00572A5C" w:rsidRPr="00072EB8">
        <w:rPr>
          <w:lang w:val="en-US"/>
        </w:rPr>
        <w:t>ments</w:t>
      </w:r>
      <w:proofErr w:type="gramEnd"/>
    </w:p>
    <w:tbl>
      <w:tblPr>
        <w:tblStyle w:val="TableGrid"/>
        <w:tblW w:w="0" w:type="auto"/>
        <w:tblLook w:val="04A0" w:firstRow="1" w:lastRow="0" w:firstColumn="1" w:lastColumn="0" w:noHBand="0" w:noVBand="1"/>
      </w:tblPr>
      <w:tblGrid>
        <w:gridCol w:w="9629"/>
      </w:tblGrid>
      <w:tr w:rsidR="00572A5C" w:rsidRPr="00072EB8" w14:paraId="22C0505E" w14:textId="77777777" w:rsidTr="00572A5C">
        <w:tc>
          <w:tcPr>
            <w:tcW w:w="9629" w:type="dxa"/>
          </w:tcPr>
          <w:p w14:paraId="2C04951C" w14:textId="77777777" w:rsidR="00572A5C" w:rsidRPr="00072EB8" w:rsidRDefault="00572A5C" w:rsidP="00572A5C">
            <w:pPr>
              <w:spacing w:after="40"/>
              <w:rPr>
                <w:b/>
                <w:bCs/>
                <w:u w:val="single"/>
              </w:rPr>
            </w:pPr>
            <w:r w:rsidRPr="00072EB8">
              <w:rPr>
                <w:b/>
                <w:bCs/>
                <w:u w:val="single"/>
              </w:rPr>
              <w:t xml:space="preserve">Issue 1-1-2: clarify if demodulation or CSI requirements are needed for </w:t>
            </w:r>
            <w:proofErr w:type="gramStart"/>
            <w:r w:rsidRPr="00072EB8">
              <w:rPr>
                <w:b/>
                <w:bCs/>
                <w:u w:val="single"/>
              </w:rPr>
              <w:t>TDCP</w:t>
            </w:r>
            <w:proofErr w:type="gramEnd"/>
          </w:p>
          <w:p w14:paraId="46D922D2" w14:textId="77777777" w:rsidR="00572A5C" w:rsidRPr="00072EB8" w:rsidRDefault="00572A5C" w:rsidP="00572A5C">
            <w:pPr>
              <w:spacing w:after="40"/>
              <w:rPr>
                <w:b/>
                <w:bCs/>
              </w:rPr>
            </w:pPr>
            <w:r w:rsidRPr="00072EB8">
              <w:rPr>
                <w:b/>
                <w:bCs/>
              </w:rPr>
              <w:t>Agreement:</w:t>
            </w:r>
          </w:p>
          <w:p w14:paraId="1319AF5A" w14:textId="22FC8AC9" w:rsidR="00572A5C" w:rsidRPr="00072EB8" w:rsidRDefault="00572A5C" w:rsidP="00572A5C">
            <w:pPr>
              <w:pStyle w:val="ListParagraph"/>
              <w:numPr>
                <w:ilvl w:val="0"/>
                <w:numId w:val="38"/>
              </w:numPr>
              <w:spacing w:after="40"/>
            </w:pPr>
            <w:r w:rsidRPr="00072EB8">
              <w:t>Do not introduce PDSCH demodulation requirements for TDCP measurement.</w:t>
            </w:r>
          </w:p>
          <w:p w14:paraId="65810C43" w14:textId="397C8A56" w:rsidR="00572A5C" w:rsidRPr="00072EB8" w:rsidRDefault="00572A5C" w:rsidP="00572A5C">
            <w:pPr>
              <w:pStyle w:val="ListParagraph"/>
              <w:numPr>
                <w:ilvl w:val="0"/>
                <w:numId w:val="38"/>
              </w:numPr>
              <w:spacing w:after="40"/>
            </w:pPr>
            <w:r w:rsidRPr="00072EB8">
              <w:t>FFS on CSI requirements for TDCP measurement</w:t>
            </w:r>
          </w:p>
        </w:tc>
      </w:tr>
    </w:tbl>
    <w:p w14:paraId="211AFFEB" w14:textId="6B0363B7" w:rsidR="00572A5C" w:rsidRPr="00072EB8" w:rsidRDefault="00572A5C" w:rsidP="00572A5C"/>
    <w:p w14:paraId="69C40ABC" w14:textId="4E86A5B6" w:rsidR="00ED3302" w:rsidRPr="00072EB8" w:rsidRDefault="00ED3302" w:rsidP="001C5A30">
      <w:pPr>
        <w:rPr>
          <w:b/>
          <w:bCs/>
        </w:rPr>
      </w:pPr>
      <w:r w:rsidRPr="00072EB8">
        <w:t xml:space="preserve">For the CSI enhancements for high/medium UE velocities, RAN1 has defined a new CSI quantity, time domain channel property (TDCP), which is defined as a correlation between two TRS occasions. </w:t>
      </w:r>
    </w:p>
    <w:p w14:paraId="1E8BE979" w14:textId="0F66CFF4" w:rsidR="00F34F40" w:rsidRPr="00072EB8" w:rsidRDefault="00F34F40" w:rsidP="00ED3302">
      <w:r w:rsidRPr="00072EB8">
        <w:t>RAN4 discussed whether to define TDCP reporting requirements in TS38.101-4.</w:t>
      </w:r>
      <w:r w:rsidR="00931B8F" w:rsidRPr="00072EB8">
        <w:t xml:space="preserve"> </w:t>
      </w:r>
      <w:r w:rsidR="006D03E8" w:rsidRPr="00072EB8">
        <w:t xml:space="preserve">The CSI reporting requirements specified in TS 38.101-4 usually verify the reported CSI quantity by checking the PDSCH throughputs </w:t>
      </w:r>
      <w:r w:rsidR="00E8567D">
        <w:t>by applying the</w:t>
      </w:r>
      <w:r w:rsidR="006D03E8" w:rsidRPr="00072EB8">
        <w:t xml:space="preserve"> reported CSI</w:t>
      </w:r>
      <w:r w:rsidR="008E3BF5" w:rsidRPr="00072EB8">
        <w:t xml:space="preserve"> to PDSCH transmission</w:t>
      </w:r>
      <w:r w:rsidR="00907CED" w:rsidRPr="00072EB8">
        <w:t xml:space="preserve">, e.g., precoding, </w:t>
      </w:r>
      <w:r w:rsidR="008F552E" w:rsidRPr="00072EB8">
        <w:t>MCS</w:t>
      </w:r>
      <w:r w:rsidR="00907CED" w:rsidRPr="00072EB8">
        <w:t>, rank.</w:t>
      </w:r>
      <w:r w:rsidR="00AC797A" w:rsidRPr="00072EB8">
        <w:t xml:space="preserve"> </w:t>
      </w:r>
      <w:r w:rsidR="006D03E8" w:rsidRPr="00072EB8">
        <w:t>As we discussed in RAN4#108bis, TDCP is one of measurement quantit</w:t>
      </w:r>
      <w:r w:rsidR="00647C9D">
        <w:t>ies</w:t>
      </w:r>
      <w:r w:rsidR="006D03E8" w:rsidRPr="00072EB8">
        <w:t xml:space="preserve"> </w:t>
      </w:r>
      <w:proofErr w:type="gramStart"/>
      <w:r w:rsidR="006D03E8" w:rsidRPr="00072EB8">
        <w:t>similar to</w:t>
      </w:r>
      <w:proofErr w:type="gramEnd"/>
      <w:r w:rsidR="006D03E8" w:rsidRPr="00072EB8">
        <w:t xml:space="preserve"> L1-RSRP or L1-SINR. Unlike CQI/PMI/R</w:t>
      </w:r>
      <w:r w:rsidR="006A2B9E" w:rsidRPr="00072EB8">
        <w:t>I reporting</w:t>
      </w:r>
      <w:r w:rsidR="006D03E8" w:rsidRPr="00072EB8">
        <w:t xml:space="preserve">, it is not clear how gNB </w:t>
      </w:r>
      <w:r w:rsidR="008E3BF5" w:rsidRPr="00072EB8">
        <w:t>applies</w:t>
      </w:r>
      <w:r w:rsidR="006D03E8" w:rsidRPr="00072EB8">
        <w:t xml:space="preserve"> this information to </w:t>
      </w:r>
      <w:r w:rsidR="008E3BF5" w:rsidRPr="00072EB8">
        <w:t>PDSCH trans</w:t>
      </w:r>
      <w:r w:rsidR="005A58CD" w:rsidRPr="00072EB8">
        <w:t xml:space="preserve">mission. </w:t>
      </w:r>
      <w:r w:rsidR="006A2B9E" w:rsidRPr="00072EB8">
        <w:t xml:space="preserve">We don’t think </w:t>
      </w:r>
      <w:r w:rsidR="005A58CD" w:rsidRPr="00072EB8">
        <w:t>it is suitable for TS 38.101-4 to define TDCP reporting requirements.</w:t>
      </w:r>
    </w:p>
    <w:p w14:paraId="783902EE" w14:textId="65769479" w:rsidR="001C5A30" w:rsidRPr="00072EB8" w:rsidRDefault="001D5BA8" w:rsidP="001C5A30">
      <w:r w:rsidRPr="00072EB8">
        <w:t xml:space="preserve">Note </w:t>
      </w:r>
      <w:r w:rsidR="001C5A30" w:rsidRPr="00072EB8">
        <w:t xml:space="preserve">RAN4 RRM are studying the feasibility of TDCP measurement accuracy requirements </w:t>
      </w:r>
      <w:r w:rsidR="001C5A30" w:rsidRPr="00072EB8">
        <w:fldChar w:fldCharType="begin"/>
      </w:r>
      <w:r w:rsidR="001C5A30" w:rsidRPr="00072EB8">
        <w:instrText xml:space="preserve"> REF _Ref149576555 \r \h </w:instrText>
      </w:r>
      <w:r w:rsidR="001C5A30" w:rsidRPr="00072EB8">
        <w:fldChar w:fldCharType="separate"/>
      </w:r>
      <w:r w:rsidR="001C3933" w:rsidRPr="00072EB8">
        <w:t>[2]</w:t>
      </w:r>
      <w:r w:rsidR="001C5A30" w:rsidRPr="00072EB8">
        <w:fldChar w:fldCharType="end"/>
      </w:r>
      <w:r w:rsidRPr="00072EB8">
        <w:t>. For TDCP reporting feature, we</w:t>
      </w:r>
      <w:r w:rsidR="001C5A30" w:rsidRPr="00072EB8">
        <w:t xml:space="preserve"> think it is sufficient to define accuracy requirements </w:t>
      </w:r>
      <w:r w:rsidR="001E54B7" w:rsidRPr="00072EB8">
        <w:t xml:space="preserve">in TS38.133 </w:t>
      </w:r>
      <w:r w:rsidR="001C5A30" w:rsidRPr="00072EB8">
        <w:t>as same as L1-RSRP/L1-SINR.</w:t>
      </w:r>
    </w:p>
    <w:p w14:paraId="15FBCECB" w14:textId="5B65411F" w:rsidR="001C5A30" w:rsidRPr="00072EB8" w:rsidRDefault="001C5A30" w:rsidP="00ED3302">
      <w:pPr>
        <w:rPr>
          <w:b/>
          <w:bCs/>
        </w:rPr>
      </w:pPr>
      <w:r w:rsidRPr="00072EB8">
        <w:rPr>
          <w:b/>
          <w:bCs/>
        </w:rPr>
        <w:t>Observation</w:t>
      </w:r>
      <w:r w:rsidR="002A7873">
        <w:rPr>
          <w:b/>
          <w:bCs/>
        </w:rPr>
        <w:t xml:space="preserve"> 2</w:t>
      </w:r>
      <w:r w:rsidRPr="00072EB8">
        <w:rPr>
          <w:b/>
          <w:bCs/>
        </w:rPr>
        <w:t xml:space="preserve">: RAN4 RRM is discussing the feasibility of TDCP measurement accuracy requirements. </w:t>
      </w:r>
    </w:p>
    <w:p w14:paraId="7C155F7C" w14:textId="6C7157C3" w:rsidR="00572A5C" w:rsidRPr="00072EB8" w:rsidRDefault="00ED3302" w:rsidP="00ED3302">
      <w:pPr>
        <w:rPr>
          <w:b/>
          <w:bCs/>
        </w:rPr>
      </w:pPr>
      <w:r w:rsidRPr="00072EB8">
        <w:rPr>
          <w:b/>
          <w:bCs/>
        </w:rPr>
        <w:t>Proposal</w:t>
      </w:r>
      <w:r w:rsidR="002A7873">
        <w:rPr>
          <w:b/>
          <w:bCs/>
        </w:rPr>
        <w:t xml:space="preserve"> 3</w:t>
      </w:r>
      <w:r w:rsidRPr="00072EB8">
        <w:rPr>
          <w:b/>
          <w:bCs/>
        </w:rPr>
        <w:t xml:space="preserve">: </w:t>
      </w:r>
      <w:r w:rsidR="00AA6D24">
        <w:rPr>
          <w:b/>
          <w:bCs/>
        </w:rPr>
        <w:t>N</w:t>
      </w:r>
      <w:r w:rsidRPr="00072EB8">
        <w:rPr>
          <w:b/>
          <w:bCs/>
        </w:rPr>
        <w:t>ot define TDCP reporting requirements in TS38.101-4.</w:t>
      </w:r>
    </w:p>
    <w:p w14:paraId="35104CD6" w14:textId="63FE0136" w:rsidR="000B3FAF" w:rsidRPr="00072EB8" w:rsidRDefault="00AC21FF" w:rsidP="009740A4">
      <w:pPr>
        <w:pStyle w:val="Heading2"/>
        <w:rPr>
          <w:lang w:val="en-US"/>
        </w:rPr>
      </w:pPr>
      <w:r w:rsidRPr="00072EB8">
        <w:rPr>
          <w:lang w:val="en-US"/>
        </w:rPr>
        <w:t>3</w:t>
      </w:r>
      <w:r w:rsidR="009740A4" w:rsidRPr="00072EB8">
        <w:rPr>
          <w:lang w:val="en-US"/>
        </w:rPr>
        <w:t>.</w:t>
      </w:r>
      <w:r w:rsidR="00E87418" w:rsidRPr="00072EB8">
        <w:rPr>
          <w:lang w:val="en-US"/>
        </w:rPr>
        <w:t>2</w:t>
      </w:r>
      <w:r w:rsidR="000B3FAF" w:rsidRPr="00072EB8">
        <w:rPr>
          <w:lang w:val="en-US"/>
        </w:rPr>
        <w:tab/>
        <w:t>PMI</w:t>
      </w:r>
      <w:r w:rsidR="001B563F">
        <w:rPr>
          <w:lang w:val="en-US"/>
        </w:rPr>
        <w:t xml:space="preserve"> reporting requirement with </w:t>
      </w:r>
      <w:r w:rsidR="001B563F" w:rsidRPr="001B563F">
        <w:rPr>
          <w:i/>
          <w:iCs/>
          <w:lang w:val="en-US"/>
        </w:rPr>
        <w:t>typeII-Doppler</w:t>
      </w:r>
    </w:p>
    <w:tbl>
      <w:tblPr>
        <w:tblStyle w:val="TableGrid"/>
        <w:tblW w:w="0" w:type="auto"/>
        <w:tblLook w:val="04A0" w:firstRow="1" w:lastRow="0" w:firstColumn="1" w:lastColumn="0" w:noHBand="0" w:noVBand="1"/>
      </w:tblPr>
      <w:tblGrid>
        <w:gridCol w:w="9629"/>
      </w:tblGrid>
      <w:tr w:rsidR="00572A5C" w:rsidRPr="00072EB8" w14:paraId="007D799B" w14:textId="77777777" w:rsidTr="00572A5C">
        <w:tc>
          <w:tcPr>
            <w:tcW w:w="9629" w:type="dxa"/>
          </w:tcPr>
          <w:p w14:paraId="4EE969B6" w14:textId="77777777" w:rsidR="00572A5C" w:rsidRPr="00072EB8" w:rsidRDefault="00572A5C" w:rsidP="00572A5C">
            <w:pPr>
              <w:spacing w:after="40"/>
              <w:rPr>
                <w:b/>
                <w:bCs/>
                <w:u w:val="single"/>
              </w:rPr>
            </w:pPr>
            <w:r w:rsidRPr="00072EB8">
              <w:rPr>
                <w:b/>
                <w:bCs/>
                <w:u w:val="single"/>
              </w:rPr>
              <w:t xml:space="preserve">Issue 1-1-1: clarify if CSI requirements are needed for codebook enhancement for UE predicated </w:t>
            </w:r>
            <w:proofErr w:type="gramStart"/>
            <w:r w:rsidRPr="00072EB8">
              <w:rPr>
                <w:b/>
                <w:bCs/>
                <w:u w:val="single"/>
              </w:rPr>
              <w:t>PMI</w:t>
            </w:r>
            <w:proofErr w:type="gramEnd"/>
          </w:p>
          <w:p w14:paraId="6B893DC3" w14:textId="77777777" w:rsidR="00572A5C" w:rsidRPr="00072EB8" w:rsidRDefault="00572A5C" w:rsidP="00572A5C">
            <w:pPr>
              <w:spacing w:after="40"/>
              <w:rPr>
                <w:b/>
                <w:bCs/>
              </w:rPr>
            </w:pPr>
            <w:r w:rsidRPr="00072EB8">
              <w:rPr>
                <w:b/>
                <w:bCs/>
              </w:rPr>
              <w:t>Agreement:</w:t>
            </w:r>
          </w:p>
          <w:p w14:paraId="0B134918" w14:textId="317EBE1B" w:rsidR="00572A5C" w:rsidRPr="00072EB8" w:rsidRDefault="00572A5C" w:rsidP="00572A5C">
            <w:pPr>
              <w:pStyle w:val="ListParagraph"/>
              <w:numPr>
                <w:ilvl w:val="0"/>
                <w:numId w:val="37"/>
              </w:numPr>
              <w:spacing w:after="40"/>
            </w:pPr>
            <w:r w:rsidRPr="00072EB8">
              <w:t>Study the feasibility of introducing PMI reporting requirements with ‘typeII-Doppler-r18’ (FR1 only).</w:t>
            </w:r>
          </w:p>
          <w:p w14:paraId="7DE7DCE1" w14:textId="20DCAA54" w:rsidR="00572A5C" w:rsidRPr="00072EB8" w:rsidRDefault="00572A5C" w:rsidP="00572A5C">
            <w:pPr>
              <w:pStyle w:val="ListParagraph"/>
              <w:numPr>
                <w:ilvl w:val="1"/>
                <w:numId w:val="37"/>
              </w:numPr>
              <w:spacing w:after="40"/>
            </w:pPr>
            <w:r w:rsidRPr="00072EB8">
              <w:t xml:space="preserve">FFS for test </w:t>
            </w:r>
            <w:proofErr w:type="gramStart"/>
            <w:r w:rsidRPr="00072EB8">
              <w:t>metric</w:t>
            </w:r>
            <w:proofErr w:type="gramEnd"/>
          </w:p>
          <w:p w14:paraId="6C7C8815" w14:textId="413B1E1A" w:rsidR="00572A5C" w:rsidRPr="00072EB8" w:rsidRDefault="00572A5C" w:rsidP="00572A5C">
            <w:pPr>
              <w:pStyle w:val="ListParagraph"/>
              <w:numPr>
                <w:ilvl w:val="1"/>
                <w:numId w:val="37"/>
              </w:numPr>
              <w:spacing w:after="40"/>
            </w:pPr>
            <w:r w:rsidRPr="00072EB8">
              <w:t>FFS for simulation assumptions</w:t>
            </w:r>
          </w:p>
        </w:tc>
      </w:tr>
    </w:tbl>
    <w:p w14:paraId="219BC687" w14:textId="4EA4B29B" w:rsidR="00572A5C" w:rsidRPr="00072EB8" w:rsidRDefault="00572A5C" w:rsidP="00572A5C"/>
    <w:p w14:paraId="0538D423" w14:textId="2B936934" w:rsidR="0046052B" w:rsidRPr="00072EB8" w:rsidRDefault="00BF50F9" w:rsidP="000B3FAF">
      <w:r w:rsidRPr="00072EB8">
        <w:t>RAN4</w:t>
      </w:r>
      <w:r w:rsidR="007C6ECA" w:rsidRPr="00072EB8">
        <w:t xml:space="preserve"> discussed whether to define PMI reporting requirements with </w:t>
      </w:r>
      <w:r w:rsidR="007C6ECA" w:rsidRPr="008619F6">
        <w:rPr>
          <w:i/>
          <w:iCs/>
        </w:rPr>
        <w:t>typeII-Doppler-</w:t>
      </w:r>
      <w:r w:rsidR="00ED7109" w:rsidRPr="008619F6">
        <w:rPr>
          <w:i/>
          <w:iCs/>
        </w:rPr>
        <w:t>r18</w:t>
      </w:r>
      <w:r w:rsidR="00ED7109" w:rsidRPr="00072EB8">
        <w:t xml:space="preserve"> and</w:t>
      </w:r>
      <w:r w:rsidR="008A44B2" w:rsidRPr="00072EB8">
        <w:t xml:space="preserve"> agreed to study the feasibility </w:t>
      </w:r>
      <w:r w:rsidR="0086135A">
        <w:t xml:space="preserve">first </w:t>
      </w:r>
      <w:r w:rsidR="008A44B2" w:rsidRPr="00072EB8">
        <w:t>including test metric and test parameters.</w:t>
      </w:r>
      <w:r w:rsidR="00880B3C" w:rsidRPr="00072EB8">
        <w:t xml:space="preserve"> One of the issues in RAN4#108bis </w:t>
      </w:r>
      <w:r w:rsidR="007C0934" w:rsidRPr="00072EB8">
        <w:t xml:space="preserve">is the test purpose. According to WID </w:t>
      </w:r>
      <w:r w:rsidR="00C15D24" w:rsidRPr="00072EB8">
        <w:fldChar w:fldCharType="begin"/>
      </w:r>
      <w:r w:rsidR="00C15D24" w:rsidRPr="00072EB8">
        <w:instrText xml:space="preserve"> REF _Ref149588270 \r \h </w:instrText>
      </w:r>
      <w:r w:rsidR="00C15D24" w:rsidRPr="00072EB8">
        <w:fldChar w:fldCharType="separate"/>
      </w:r>
      <w:r w:rsidR="001C3933" w:rsidRPr="00072EB8">
        <w:t>[3]</w:t>
      </w:r>
      <w:r w:rsidR="00C15D24" w:rsidRPr="00072EB8">
        <w:fldChar w:fldCharType="end"/>
      </w:r>
      <w:r w:rsidR="00C15D24" w:rsidRPr="00072EB8">
        <w:t>, the objective is to specify CSI reporting enhancement for high/medium UE velocit</w:t>
      </w:r>
      <w:r w:rsidR="00ED7109" w:rsidRPr="00072EB8">
        <w:t>y</w:t>
      </w:r>
      <w:r w:rsidR="008F2968" w:rsidRPr="00072EB8">
        <w:t xml:space="preserve"> targeting FR1. RAN1 therefore introduced new PMI reporting configurations supporting </w:t>
      </w:r>
      <w:r w:rsidR="00C326DB" w:rsidRPr="00072EB8">
        <w:t xml:space="preserve">to report the future N4 PMI(s) based on the past K CSI-RS resources. </w:t>
      </w:r>
      <w:r w:rsidR="00B4376F">
        <w:t xml:space="preserve">With this configuration, UE is expected to report the predicted PMI(s) </w:t>
      </w:r>
      <w:r w:rsidR="00240259">
        <w:t>in</w:t>
      </w:r>
      <w:r w:rsidR="00B4376F">
        <w:t xml:space="preserve"> the configured slot(s). </w:t>
      </w:r>
    </w:p>
    <w:p w14:paraId="3D47A82F" w14:textId="77777777" w:rsidR="00671504" w:rsidRPr="00072EB8" w:rsidRDefault="00671504" w:rsidP="00671504">
      <w:r w:rsidRPr="00072EB8">
        <w:rPr>
          <w:noProof/>
        </w:rPr>
        <w:drawing>
          <wp:inline distT="0" distB="0" distL="0" distR="0" wp14:anchorId="40DD5208" wp14:editId="05A0E37D">
            <wp:extent cx="5753100" cy="2019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100" cy="2019300"/>
                    </a:xfrm>
                    <a:prstGeom prst="rect">
                      <a:avLst/>
                    </a:prstGeom>
                    <a:noFill/>
                    <a:ln>
                      <a:noFill/>
                    </a:ln>
                  </pic:spPr>
                </pic:pic>
              </a:graphicData>
            </a:graphic>
          </wp:inline>
        </w:drawing>
      </w:r>
    </w:p>
    <w:p w14:paraId="010BE859" w14:textId="615915A3" w:rsidR="00671504" w:rsidRPr="00072EB8" w:rsidRDefault="00671504" w:rsidP="00671504">
      <w:pPr>
        <w:pStyle w:val="Caption"/>
      </w:pPr>
      <w:bookmarkStart w:id="6" w:name="_Ref145957259"/>
      <w:r w:rsidRPr="00072EB8">
        <w:t xml:space="preserve">Figure </w:t>
      </w:r>
      <w:fldSimple w:instr=" SEQ Figure \* ARABIC ">
        <w:r w:rsidR="001C3933" w:rsidRPr="00072EB8">
          <w:rPr>
            <w:noProof/>
          </w:rPr>
          <w:t>3</w:t>
        </w:r>
      </w:fldSimple>
      <w:bookmarkEnd w:id="6"/>
      <w:r w:rsidRPr="00072EB8">
        <w:tab/>
        <w:t xml:space="preserve">Possible Rel-18 predicted Type II PMI reporting test setup for TDD </w:t>
      </w:r>
      <w:r w:rsidR="00EB2886" w:rsidRPr="00072EB8">
        <w:t xml:space="preserve">SCS=30kHz </w:t>
      </w:r>
      <w:r w:rsidRPr="00072EB8">
        <w:t>with periodic CSI reporting.</w:t>
      </w:r>
    </w:p>
    <w:p w14:paraId="3AC2943A" w14:textId="06CDB996" w:rsidR="00792FF2" w:rsidRPr="00072EB8" w:rsidRDefault="00A77810" w:rsidP="00A77810">
      <w:r w:rsidRPr="00072EB8">
        <w:t xml:space="preserve">As we discussed in RAN4#108bis, one of the issues </w:t>
      </w:r>
      <w:r w:rsidR="001D5A6D" w:rsidRPr="00072EB8">
        <w:t>is</w:t>
      </w:r>
      <w:r w:rsidRPr="00072EB8">
        <w:t xml:space="preserve"> the test setup especially for TDD configuration</w:t>
      </w:r>
      <w:r w:rsidR="008B3042" w:rsidRPr="00072EB8">
        <w:t xml:space="preserve"> due to the limited UL slots</w:t>
      </w:r>
      <w:r w:rsidRPr="00072EB8">
        <w:t xml:space="preserve">. </w:t>
      </w:r>
      <w:r w:rsidR="00D11812" w:rsidRPr="00072EB8">
        <w:fldChar w:fldCharType="begin"/>
      </w:r>
      <w:r w:rsidR="00D11812" w:rsidRPr="00072EB8">
        <w:instrText xml:space="preserve"> REF _Ref145957259 \h </w:instrText>
      </w:r>
      <w:r w:rsidR="00354E49" w:rsidRPr="00072EB8">
        <w:instrText xml:space="preserve"> \* MERGEFORMAT </w:instrText>
      </w:r>
      <w:r w:rsidR="00D11812" w:rsidRPr="00072EB8">
        <w:fldChar w:fldCharType="separate"/>
      </w:r>
      <w:r w:rsidR="001C3933" w:rsidRPr="00072EB8">
        <w:t xml:space="preserve">Figure </w:t>
      </w:r>
      <w:r w:rsidR="001C3933" w:rsidRPr="00072EB8">
        <w:rPr>
          <w:noProof/>
        </w:rPr>
        <w:t>3</w:t>
      </w:r>
      <w:r w:rsidR="00D11812" w:rsidRPr="00072EB8">
        <w:fldChar w:fldCharType="end"/>
      </w:r>
      <w:r w:rsidR="00CF6817" w:rsidRPr="00072EB8">
        <w:t xml:space="preserve"> </w:t>
      </w:r>
      <w:r w:rsidR="00D84D23" w:rsidRPr="00072EB8">
        <w:t xml:space="preserve">is </w:t>
      </w:r>
      <w:r w:rsidRPr="00072EB8">
        <w:t>test setup we propos</w:t>
      </w:r>
      <w:r w:rsidR="000244A8" w:rsidRPr="00072EB8">
        <w:t>ed</w:t>
      </w:r>
      <w:r w:rsidR="009546E0" w:rsidRPr="00072EB8">
        <w:t xml:space="preserve"> in RAN4#108bis</w:t>
      </w:r>
      <w:r w:rsidRPr="00072EB8">
        <w:t xml:space="preserve"> t</w:t>
      </w:r>
      <w:r w:rsidR="00D84D23" w:rsidRPr="00072EB8">
        <w:t xml:space="preserve">o verify </w:t>
      </w:r>
      <w:r w:rsidR="00311FBB" w:rsidRPr="00072EB8">
        <w:t xml:space="preserve">the </w:t>
      </w:r>
      <w:r w:rsidR="00D84D23" w:rsidRPr="00072EB8">
        <w:t xml:space="preserve">PMI </w:t>
      </w:r>
      <w:r w:rsidR="00B87607" w:rsidRPr="00072EB8">
        <w:t>reportin</w:t>
      </w:r>
      <w:r w:rsidR="00500904" w:rsidRPr="00072EB8">
        <w:t>g</w:t>
      </w:r>
      <w:r w:rsidR="00311FBB" w:rsidRPr="00072EB8">
        <w:t xml:space="preserve"> with </w:t>
      </w:r>
      <w:r w:rsidR="00311FBB" w:rsidRPr="00072EB8">
        <w:rPr>
          <w:i/>
          <w:iCs/>
        </w:rPr>
        <w:t>typeII-Doppler-r18</w:t>
      </w:r>
      <w:r w:rsidR="00500904" w:rsidRPr="00072EB8">
        <w:t xml:space="preserve">, where we </w:t>
      </w:r>
      <w:r w:rsidR="001E2064" w:rsidRPr="00072EB8">
        <w:t>assume</w:t>
      </w:r>
      <w:r w:rsidR="00500904" w:rsidRPr="00072EB8">
        <w:t xml:space="preserve"> </w:t>
      </w:r>
      <w:r w:rsidR="001E2064" w:rsidRPr="00072EB8">
        <w:t xml:space="preserve">the </w:t>
      </w:r>
      <w:r w:rsidR="00500904" w:rsidRPr="00072EB8">
        <w:t>periodic CSI</w:t>
      </w:r>
      <w:r w:rsidR="001E2064" w:rsidRPr="00072EB8">
        <w:t xml:space="preserve"> reporting with periodic CSI-</w:t>
      </w:r>
      <w:r w:rsidR="00500904" w:rsidRPr="00072EB8">
        <w:t xml:space="preserve">RS configuration. </w:t>
      </w:r>
      <w:r w:rsidR="008B55A3" w:rsidRPr="00072EB8">
        <w:t>With this configuration, U</w:t>
      </w:r>
      <w:r w:rsidRPr="00072EB8">
        <w:t xml:space="preserve">E reports </w:t>
      </w:r>
      <w:r w:rsidRPr="00072EB8">
        <w:rPr>
          <w:i/>
          <w:iCs/>
        </w:rPr>
        <w:t>typeII-Doppler-r18</w:t>
      </w:r>
      <w:r w:rsidRPr="00072EB8">
        <w:t xml:space="preserve"> </w:t>
      </w:r>
      <w:r w:rsidR="00934261">
        <w:t>PMI</w:t>
      </w:r>
      <w:r w:rsidRPr="00072EB8">
        <w:t xml:space="preserve"> based on </w:t>
      </w:r>
      <w:r w:rsidR="008B55A3" w:rsidRPr="00072EB8">
        <w:t>K periodic CSI-RS resources</w:t>
      </w:r>
      <w:r w:rsidR="00343573" w:rsidRPr="00072EB8">
        <w:t xml:space="preserve"> (e.g., K=4)</w:t>
      </w:r>
      <w:r w:rsidR="00934261">
        <w:t xml:space="preserve">, where </w:t>
      </w:r>
      <w:r w:rsidR="001804F9">
        <w:t xml:space="preserve">the </w:t>
      </w:r>
      <w:r w:rsidR="00934261" w:rsidRPr="00072EB8">
        <w:t>CSI-RS resources are scheduled every 5 slots</w:t>
      </w:r>
      <w:r w:rsidR="00934261">
        <w:t>.</w:t>
      </w:r>
      <w:r w:rsidRPr="00072EB8">
        <w:t xml:space="preserve"> For the reporting, UE </w:t>
      </w:r>
      <w:r w:rsidR="008B55A3" w:rsidRPr="00072EB8">
        <w:t>report</w:t>
      </w:r>
      <w:r w:rsidR="001E2064" w:rsidRPr="00072EB8">
        <w:t>s</w:t>
      </w:r>
      <w:r w:rsidR="008B55A3" w:rsidRPr="00072EB8">
        <w:t xml:space="preserve"> N</w:t>
      </w:r>
      <w:r w:rsidR="008B55A3" w:rsidRPr="00072EB8">
        <w:rPr>
          <w:vertAlign w:val="subscript"/>
        </w:rPr>
        <w:t>4</w:t>
      </w:r>
      <w:r w:rsidR="008B55A3" w:rsidRPr="00072EB8">
        <w:t xml:space="preserve">=1 PMI in the UL slots. </w:t>
      </w:r>
      <w:r w:rsidR="008C3202">
        <w:t xml:space="preserve">This means UE is expected to predict PMI based on 4 past CSI-RS resources. </w:t>
      </w:r>
      <w:r w:rsidR="004D7056">
        <w:t xml:space="preserve">Based on the reported PMI, </w:t>
      </w:r>
      <w:r w:rsidR="00455765" w:rsidRPr="00072EB8">
        <w:t xml:space="preserve">TE applies the </w:t>
      </w:r>
      <w:r w:rsidR="004D7056">
        <w:t xml:space="preserve">corresponding </w:t>
      </w:r>
      <w:r w:rsidR="006316E6">
        <w:t>precoder to PDSCH</w:t>
      </w:r>
      <w:r w:rsidR="008D5B84" w:rsidRPr="00072EB8">
        <w:t xml:space="preserve"> until the new reports are received to measure the PDSCH throughput</w:t>
      </w:r>
      <w:r w:rsidR="00455765" w:rsidRPr="00072EB8">
        <w:t>.</w:t>
      </w:r>
    </w:p>
    <w:p w14:paraId="5F27F52C" w14:textId="212BFA12" w:rsidR="00792FF2" w:rsidRPr="00072EB8" w:rsidRDefault="007B25B6" w:rsidP="00EC62BE">
      <w:pPr>
        <w:rPr>
          <w:b/>
          <w:bCs/>
        </w:rPr>
      </w:pPr>
      <w:r w:rsidRPr="00072EB8">
        <w:rPr>
          <w:b/>
          <w:bCs/>
        </w:rPr>
        <w:t>Proposal</w:t>
      </w:r>
      <w:r w:rsidR="005E5882">
        <w:rPr>
          <w:b/>
          <w:bCs/>
        </w:rPr>
        <w:t xml:space="preserve"> 4</w:t>
      </w:r>
      <w:r w:rsidRPr="00072EB8">
        <w:rPr>
          <w:b/>
          <w:bCs/>
        </w:rPr>
        <w:t xml:space="preserve">: </w:t>
      </w:r>
      <w:r w:rsidR="00EC62BE" w:rsidRPr="00072EB8">
        <w:rPr>
          <w:b/>
          <w:bCs/>
        </w:rPr>
        <w:t>For evaluation purpose</w:t>
      </w:r>
      <w:r w:rsidR="000523FC" w:rsidRPr="00072EB8">
        <w:rPr>
          <w:b/>
          <w:bCs/>
        </w:rPr>
        <w:t xml:space="preserve"> of PMI reporting test with</w:t>
      </w:r>
      <w:r w:rsidR="002D307D" w:rsidRPr="00122AB4">
        <w:rPr>
          <w:b/>
          <w:bCs/>
          <w:i/>
          <w:iCs/>
        </w:rPr>
        <w:t xml:space="preserve"> typeII-Doppler-r18</w:t>
      </w:r>
      <w:r w:rsidR="00792FF2" w:rsidRPr="00072EB8">
        <w:rPr>
          <w:b/>
          <w:bCs/>
        </w:rPr>
        <w:t xml:space="preserve">, </w:t>
      </w:r>
      <w:r w:rsidR="00F360A6" w:rsidRPr="00072EB8">
        <w:rPr>
          <w:b/>
          <w:bCs/>
        </w:rPr>
        <w:t>configure</w:t>
      </w:r>
      <w:r w:rsidR="00792FF2" w:rsidRPr="00072EB8">
        <w:rPr>
          <w:b/>
          <w:bCs/>
        </w:rPr>
        <w:t xml:space="preserve"> N</w:t>
      </w:r>
      <w:r w:rsidR="00792FF2" w:rsidRPr="00072EB8">
        <w:rPr>
          <w:b/>
          <w:bCs/>
          <w:vertAlign w:val="subscript"/>
        </w:rPr>
        <w:t>4</w:t>
      </w:r>
      <w:r w:rsidR="00792FF2" w:rsidRPr="00072EB8">
        <w:rPr>
          <w:b/>
          <w:bCs/>
        </w:rPr>
        <w:t>=1</w:t>
      </w:r>
      <w:r w:rsidR="008A2875" w:rsidRPr="00072EB8">
        <w:rPr>
          <w:b/>
          <w:bCs/>
        </w:rPr>
        <w:t xml:space="preserve"> and K=4</w:t>
      </w:r>
      <w:r w:rsidR="008E7815" w:rsidRPr="00072EB8">
        <w:rPr>
          <w:b/>
          <w:bCs/>
        </w:rPr>
        <w:t>.</w:t>
      </w:r>
      <w:r w:rsidR="00792FF2" w:rsidRPr="00072EB8">
        <w:rPr>
          <w:b/>
          <w:bCs/>
        </w:rPr>
        <w:t xml:space="preserve"> The detailed test PMI configurations are listed in </w:t>
      </w:r>
      <w:r w:rsidR="0017785C" w:rsidRPr="00072EB8">
        <w:rPr>
          <w:b/>
          <w:bCs/>
        </w:rPr>
        <w:fldChar w:fldCharType="begin"/>
      </w:r>
      <w:r w:rsidR="0017785C" w:rsidRPr="00072EB8">
        <w:rPr>
          <w:b/>
          <w:bCs/>
        </w:rPr>
        <w:instrText xml:space="preserve"> REF _Ref145959173 \h </w:instrText>
      </w:r>
      <w:r w:rsidRPr="00072EB8">
        <w:rPr>
          <w:b/>
          <w:bCs/>
        </w:rPr>
        <w:instrText xml:space="preserve"> \* MERGEFORMAT </w:instrText>
      </w:r>
      <w:r w:rsidR="0017785C" w:rsidRPr="00072EB8">
        <w:rPr>
          <w:b/>
          <w:bCs/>
        </w:rPr>
      </w:r>
      <w:r w:rsidR="0017785C" w:rsidRPr="00072EB8">
        <w:rPr>
          <w:b/>
          <w:bCs/>
        </w:rPr>
        <w:fldChar w:fldCharType="separate"/>
      </w:r>
      <w:r w:rsidR="001C3933" w:rsidRPr="00072EB8">
        <w:rPr>
          <w:b/>
          <w:bCs/>
        </w:rPr>
        <w:t xml:space="preserve">Table </w:t>
      </w:r>
      <w:r w:rsidR="001C3933" w:rsidRPr="00072EB8">
        <w:rPr>
          <w:b/>
          <w:bCs/>
          <w:noProof/>
        </w:rPr>
        <w:t>2</w:t>
      </w:r>
      <w:r w:rsidR="0017785C" w:rsidRPr="00072EB8">
        <w:rPr>
          <w:b/>
          <w:bCs/>
        </w:rPr>
        <w:fldChar w:fldCharType="end"/>
      </w:r>
      <w:r w:rsidRPr="00072EB8">
        <w:rPr>
          <w:b/>
          <w:bCs/>
        </w:rPr>
        <w:t xml:space="preserve"> and </w:t>
      </w:r>
      <w:r w:rsidR="00537851" w:rsidRPr="00072EB8">
        <w:rPr>
          <w:b/>
          <w:bCs/>
        </w:rPr>
        <w:fldChar w:fldCharType="begin"/>
      </w:r>
      <w:r w:rsidR="00537851" w:rsidRPr="00072EB8">
        <w:rPr>
          <w:b/>
          <w:bCs/>
        </w:rPr>
        <w:instrText xml:space="preserve"> REF _Ref146114343 \h  \* MERGEFORMAT </w:instrText>
      </w:r>
      <w:r w:rsidR="00537851" w:rsidRPr="00072EB8">
        <w:rPr>
          <w:b/>
          <w:bCs/>
        </w:rPr>
      </w:r>
      <w:r w:rsidR="00537851" w:rsidRPr="00072EB8">
        <w:rPr>
          <w:b/>
          <w:bCs/>
        </w:rPr>
        <w:fldChar w:fldCharType="separate"/>
      </w:r>
      <w:r w:rsidR="001C3933" w:rsidRPr="00072EB8">
        <w:rPr>
          <w:b/>
          <w:bCs/>
        </w:rPr>
        <w:t xml:space="preserve">Table </w:t>
      </w:r>
      <w:r w:rsidR="001C3933" w:rsidRPr="00072EB8">
        <w:rPr>
          <w:b/>
          <w:bCs/>
          <w:noProof/>
        </w:rPr>
        <w:t>3</w:t>
      </w:r>
      <w:r w:rsidR="00537851" w:rsidRPr="00072EB8">
        <w:rPr>
          <w:b/>
          <w:bCs/>
        </w:rPr>
        <w:fldChar w:fldCharType="end"/>
      </w:r>
      <w:r w:rsidR="00537851" w:rsidRPr="00072EB8">
        <w:rPr>
          <w:b/>
          <w:bCs/>
        </w:rPr>
        <w:t>.</w:t>
      </w:r>
    </w:p>
    <w:p w14:paraId="284C8664" w14:textId="4AD5B947" w:rsidR="00E25BAD" w:rsidRPr="00072EB8" w:rsidRDefault="00E25BAD" w:rsidP="00E25BAD">
      <w:pPr>
        <w:pStyle w:val="Caption"/>
      </w:pPr>
      <w:bookmarkStart w:id="7" w:name="_Ref145959173"/>
      <w:r w:rsidRPr="00072EB8">
        <w:t xml:space="preserve">Table </w:t>
      </w:r>
      <w:fldSimple w:instr=" SEQ Table \* ARABIC ">
        <w:r w:rsidR="001C3933" w:rsidRPr="00072EB8">
          <w:rPr>
            <w:noProof/>
          </w:rPr>
          <w:t>2</w:t>
        </w:r>
      </w:fldSimple>
      <w:bookmarkEnd w:id="7"/>
      <w:r w:rsidRPr="00072EB8">
        <w:tab/>
        <w:t xml:space="preserve">Codebook configuration for Type II codebook </w:t>
      </w:r>
      <w:r w:rsidR="0018239C" w:rsidRPr="00072EB8">
        <w:t>predicted PMI</w:t>
      </w:r>
      <w:r w:rsidR="00CF188D" w:rsidRPr="00072EB8">
        <w:t>.</w:t>
      </w:r>
    </w:p>
    <w:tbl>
      <w:tblPr>
        <w:tblStyle w:val="TableGrid"/>
        <w:tblW w:w="0" w:type="auto"/>
        <w:tblLook w:val="04A0" w:firstRow="1" w:lastRow="0" w:firstColumn="1" w:lastColumn="0" w:noHBand="0" w:noVBand="1"/>
      </w:tblPr>
      <w:tblGrid>
        <w:gridCol w:w="3209"/>
        <w:gridCol w:w="3210"/>
        <w:gridCol w:w="3210"/>
      </w:tblGrid>
      <w:tr w:rsidR="00E25BAD" w:rsidRPr="00072EB8" w14:paraId="4FBB2C75" w14:textId="77777777" w:rsidTr="00D26DDA">
        <w:tc>
          <w:tcPr>
            <w:tcW w:w="3209" w:type="dxa"/>
          </w:tcPr>
          <w:p w14:paraId="1ACC79D4" w14:textId="77777777" w:rsidR="00E25BAD" w:rsidRPr="00072EB8" w:rsidRDefault="00E25BAD" w:rsidP="00D26DDA">
            <w:pPr>
              <w:pStyle w:val="TAH"/>
            </w:pPr>
            <w:r w:rsidRPr="00072EB8">
              <w:t>Parameters</w:t>
            </w:r>
          </w:p>
        </w:tc>
        <w:tc>
          <w:tcPr>
            <w:tcW w:w="3210" w:type="dxa"/>
          </w:tcPr>
          <w:p w14:paraId="316A8924" w14:textId="77777777" w:rsidR="00E25BAD" w:rsidRPr="00072EB8" w:rsidRDefault="00E25BAD" w:rsidP="00D26DDA">
            <w:pPr>
              <w:pStyle w:val="TAH"/>
            </w:pPr>
            <w:r w:rsidRPr="00072EB8">
              <w:t>Values</w:t>
            </w:r>
          </w:p>
        </w:tc>
        <w:tc>
          <w:tcPr>
            <w:tcW w:w="3210" w:type="dxa"/>
          </w:tcPr>
          <w:p w14:paraId="5F1BFCB9" w14:textId="77777777" w:rsidR="00E25BAD" w:rsidRPr="00072EB8" w:rsidRDefault="00E25BAD" w:rsidP="00D26DDA">
            <w:pPr>
              <w:pStyle w:val="TAH"/>
            </w:pPr>
            <w:r w:rsidRPr="00072EB8">
              <w:t>Notes</w:t>
            </w:r>
          </w:p>
        </w:tc>
      </w:tr>
      <w:tr w:rsidR="00E25BAD" w:rsidRPr="00072EB8" w14:paraId="2B8D128C" w14:textId="77777777" w:rsidTr="00D26DDA">
        <w:tc>
          <w:tcPr>
            <w:tcW w:w="3209" w:type="dxa"/>
          </w:tcPr>
          <w:p w14:paraId="5AA569E1" w14:textId="77777777" w:rsidR="00E25BAD" w:rsidRPr="00072EB8" w:rsidRDefault="00E25BAD" w:rsidP="00D26DDA">
            <w:pPr>
              <w:pStyle w:val="TAC"/>
            </w:pPr>
            <w:r w:rsidRPr="00072EB8">
              <w:t>Codebook type</w:t>
            </w:r>
          </w:p>
        </w:tc>
        <w:tc>
          <w:tcPr>
            <w:tcW w:w="3210" w:type="dxa"/>
          </w:tcPr>
          <w:p w14:paraId="16DBD3BA" w14:textId="2F7AB676" w:rsidR="00E25BAD" w:rsidRPr="00072EB8" w:rsidRDefault="00D240CA" w:rsidP="00D26DDA">
            <w:pPr>
              <w:pStyle w:val="TAC"/>
            </w:pPr>
            <w:r w:rsidRPr="00072EB8">
              <w:t>typeII-Doppler-r18</w:t>
            </w:r>
          </w:p>
        </w:tc>
        <w:tc>
          <w:tcPr>
            <w:tcW w:w="3210" w:type="dxa"/>
          </w:tcPr>
          <w:p w14:paraId="0A564B22" w14:textId="18E32FA8" w:rsidR="00E25BAD" w:rsidRPr="00072EB8" w:rsidRDefault="000503F1" w:rsidP="00D26DDA">
            <w:pPr>
              <w:pStyle w:val="TAC"/>
            </w:pPr>
            <w:r w:rsidRPr="00072EB8">
              <w:t>Enhanced Type II codebook for predicted PMI</w:t>
            </w:r>
          </w:p>
        </w:tc>
      </w:tr>
      <w:tr w:rsidR="00E25BAD" w:rsidRPr="00072EB8" w14:paraId="5A4CC76C" w14:textId="77777777" w:rsidTr="00D26DDA">
        <w:tc>
          <w:tcPr>
            <w:tcW w:w="3209" w:type="dxa"/>
          </w:tcPr>
          <w:p w14:paraId="1AE2A6DC" w14:textId="27FDE62F" w:rsidR="00E25BAD" w:rsidRPr="00072EB8" w:rsidRDefault="007D5024" w:rsidP="00D26DDA">
            <w:pPr>
              <w:pStyle w:val="TAC"/>
            </w:pPr>
            <w:r w:rsidRPr="00072EB8">
              <w:t>paramCombination-Doppler-r18</w:t>
            </w:r>
          </w:p>
        </w:tc>
        <w:tc>
          <w:tcPr>
            <w:tcW w:w="3210" w:type="dxa"/>
          </w:tcPr>
          <w:p w14:paraId="04280FE1" w14:textId="77777777" w:rsidR="00E25BAD" w:rsidRPr="00072EB8" w:rsidRDefault="00E25BAD" w:rsidP="00D26DDA">
            <w:pPr>
              <w:pStyle w:val="TAC"/>
            </w:pPr>
            <w:r w:rsidRPr="00072EB8">
              <w:t>7</w:t>
            </w:r>
          </w:p>
        </w:tc>
        <w:tc>
          <w:tcPr>
            <w:tcW w:w="3210" w:type="dxa"/>
          </w:tcPr>
          <w:p w14:paraId="0FF5E8EF" w14:textId="7BD8FFA0" w:rsidR="00E25BAD" w:rsidRPr="00072EB8" w:rsidRDefault="007D5024" w:rsidP="00D26DDA">
            <w:pPr>
              <w:pStyle w:val="TAC"/>
            </w:pPr>
            <m:oMath>
              <m:r>
                <w:rPr>
                  <w:rFonts w:ascii="Cambria Math" w:hAnsi="Cambria Math"/>
                </w:rPr>
                <m:t>L=4</m:t>
              </m:r>
            </m:oMath>
            <w:r w:rsidRPr="00072EB8">
              <w:t xml:space="preserve">, </w:t>
            </w:r>
            <m:oMath>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=1/2</m:t>
              </m:r>
            </m:oMath>
            <w:r w:rsidR="00E25BAD" w:rsidRPr="00072EB8">
              <w:t xml:space="preserve">, </w:t>
            </w:r>
            <m:oMath>
              <m:r>
                <w:rPr>
                  <w:rFonts w:ascii="Cambria Math" w:hAnsi="Cambria Math"/>
                </w:rPr>
                <m:t xml:space="preserve">β=1/2 </m:t>
              </m:r>
            </m:oMath>
          </w:p>
          <w:p w14:paraId="67F5C328" w14:textId="77777777" w:rsidR="00E25BAD" w:rsidRPr="00072EB8" w:rsidRDefault="00E25BAD" w:rsidP="00D26DDA">
            <w:pPr>
              <w:pStyle w:val="TAC"/>
              <w:rPr>
                <w:rFonts w:eastAsia="Yu Mincho" w:cs="Times New Roman"/>
              </w:rPr>
            </w:pPr>
            <w:r w:rsidRPr="00072EB8">
              <w:t>Same as Rel-16 eTypeII tests</w:t>
            </w:r>
          </w:p>
        </w:tc>
      </w:tr>
      <w:tr w:rsidR="00057A31" w:rsidRPr="00072EB8" w14:paraId="471E9BC6" w14:textId="77777777" w:rsidTr="00D26DDA">
        <w:tc>
          <w:tcPr>
            <w:tcW w:w="3209" w:type="dxa"/>
          </w:tcPr>
          <w:p w14:paraId="7503998F" w14:textId="7C85B945" w:rsidR="00057A31" w:rsidRPr="00072EB8" w:rsidRDefault="00057A31" w:rsidP="00D26DDA">
            <w:pPr>
              <w:pStyle w:val="TAC"/>
            </w:pPr>
            <w:r w:rsidRPr="00072EB8">
              <w:t>CSI-RS configuration</w:t>
            </w:r>
          </w:p>
        </w:tc>
        <w:tc>
          <w:tcPr>
            <w:tcW w:w="3210" w:type="dxa"/>
          </w:tcPr>
          <w:p w14:paraId="2626EF99" w14:textId="2E0A6653" w:rsidR="00057A31" w:rsidRPr="00072EB8" w:rsidRDefault="00E54868" w:rsidP="00D26DDA">
            <w:pPr>
              <w:pStyle w:val="TAC"/>
            </w:pPr>
            <w:r w:rsidRPr="00072EB8">
              <w:t>P</w:t>
            </w:r>
            <w:r w:rsidR="00057A31" w:rsidRPr="00072EB8">
              <w:t xml:space="preserve">eriodic </w:t>
            </w:r>
          </w:p>
        </w:tc>
        <w:tc>
          <w:tcPr>
            <w:tcW w:w="3210" w:type="dxa"/>
          </w:tcPr>
          <w:p w14:paraId="3EC282BE" w14:textId="77777777" w:rsidR="00057A31" w:rsidRPr="00072EB8" w:rsidRDefault="00057A31" w:rsidP="00D26DDA">
            <w:pPr>
              <w:pStyle w:val="TAC"/>
              <w:rPr>
                <w:rFonts w:eastAsia="Yu Mincho" w:cs="Times New Roman"/>
              </w:rPr>
            </w:pPr>
          </w:p>
        </w:tc>
      </w:tr>
      <w:tr w:rsidR="00343573" w:rsidRPr="00072EB8" w14:paraId="7D01D2CB" w14:textId="77777777" w:rsidTr="00D26DDA">
        <w:tc>
          <w:tcPr>
            <w:tcW w:w="3209" w:type="dxa"/>
          </w:tcPr>
          <w:p w14:paraId="27CA7474" w14:textId="6BBCFCDE" w:rsidR="00343573" w:rsidRPr="00072EB8" w:rsidRDefault="00343573" w:rsidP="00343573">
            <w:pPr>
              <w:pStyle w:val="TAC"/>
            </w:pPr>
            <w:r w:rsidRPr="00072EB8">
              <w:t>CSI-RS periodicity and offset</w:t>
            </w:r>
          </w:p>
        </w:tc>
        <w:tc>
          <w:tcPr>
            <w:tcW w:w="3210" w:type="dxa"/>
          </w:tcPr>
          <w:p w14:paraId="1CE246BB" w14:textId="3B8EFE2C" w:rsidR="00343573" w:rsidRPr="00072EB8" w:rsidRDefault="00343573" w:rsidP="00D26DDA">
            <w:pPr>
              <w:pStyle w:val="TAC"/>
            </w:pPr>
            <w:r w:rsidRPr="00072EB8">
              <w:t>5/1</w:t>
            </w:r>
          </w:p>
        </w:tc>
        <w:tc>
          <w:tcPr>
            <w:tcW w:w="3210" w:type="dxa"/>
          </w:tcPr>
          <w:p w14:paraId="7EC47362" w14:textId="77777777" w:rsidR="00343573" w:rsidRPr="00072EB8" w:rsidRDefault="00343573" w:rsidP="00343573">
            <w:pPr>
              <w:pStyle w:val="TAC"/>
              <w:rPr>
                <w:rFonts w:eastAsia="Yu Mincho" w:cs="Times New Roman"/>
              </w:rPr>
            </w:pPr>
            <w:r w:rsidRPr="00072EB8">
              <w:rPr>
                <w:rFonts w:eastAsia="Yu Mincho" w:cs="Times New Roman"/>
              </w:rPr>
              <w:t>Periodicity: 5 slots</w:t>
            </w:r>
          </w:p>
          <w:p w14:paraId="2FC03D71" w14:textId="1D6F379E" w:rsidR="00343573" w:rsidRPr="00072EB8" w:rsidRDefault="00343573" w:rsidP="00343573">
            <w:pPr>
              <w:pStyle w:val="TAC"/>
              <w:rPr>
                <w:rFonts w:eastAsia="Yu Mincho" w:cs="Times New Roman"/>
              </w:rPr>
            </w:pPr>
            <w:r w:rsidRPr="00072EB8">
              <w:rPr>
                <w:rFonts w:eastAsia="Yu Mincho" w:cs="Times New Roman"/>
              </w:rPr>
              <w:t xml:space="preserve">Offset: 1 slot </w:t>
            </w:r>
          </w:p>
        </w:tc>
      </w:tr>
      <w:tr w:rsidR="00E30BEC" w:rsidRPr="00072EB8" w14:paraId="4E3E1802" w14:textId="77777777" w:rsidTr="00D26DDA">
        <w:tc>
          <w:tcPr>
            <w:tcW w:w="3209" w:type="dxa"/>
          </w:tcPr>
          <w:p w14:paraId="7CF60A77" w14:textId="7766660B" w:rsidR="00E30BEC" w:rsidRPr="00072EB8" w:rsidRDefault="00E30BEC" w:rsidP="00D26DDA">
            <w:pPr>
              <w:pStyle w:val="TAC"/>
            </w:pPr>
            <w:r w:rsidRPr="00072EB8">
              <w:t>Number of CSI-RS resources (K)</w:t>
            </w:r>
            <w:r w:rsidR="00F927F6" w:rsidRPr="00072EB8">
              <w:t xml:space="preserve"> </w:t>
            </w:r>
          </w:p>
        </w:tc>
        <w:tc>
          <w:tcPr>
            <w:tcW w:w="3210" w:type="dxa"/>
          </w:tcPr>
          <w:p w14:paraId="05FC600F" w14:textId="0C7FF425" w:rsidR="00E30BEC" w:rsidRPr="00072EB8" w:rsidRDefault="00E54868" w:rsidP="00D26DDA">
            <w:pPr>
              <w:pStyle w:val="TAC"/>
            </w:pPr>
            <w:r w:rsidRPr="00072EB8">
              <w:t>4</w:t>
            </w:r>
          </w:p>
        </w:tc>
        <w:tc>
          <w:tcPr>
            <w:tcW w:w="3210" w:type="dxa"/>
          </w:tcPr>
          <w:p w14:paraId="3DFDD76C" w14:textId="77A259EE" w:rsidR="00E30BEC" w:rsidRPr="00072EB8" w:rsidRDefault="00F927F6" w:rsidP="00D26DDA">
            <w:pPr>
              <w:pStyle w:val="TAC"/>
              <w:rPr>
                <w:rFonts w:eastAsia="Yu Mincho" w:cs="Times New Roman"/>
              </w:rPr>
            </w:pPr>
            <w:r w:rsidRPr="00072EB8">
              <w:rPr>
                <w:rFonts w:eastAsia="Yu Mincho" w:cs="Times New Roman"/>
              </w:rPr>
              <w:t>For an aperiodic CSI-RS resource set for channel measurement, the K</w:t>
            </w:r>
            <w:r w:rsidR="00077DB6" w:rsidRPr="00072EB8">
              <w:rPr>
                <w:rFonts w:eastAsia="Yu Mincho" w:cs="Times New Roman"/>
              </w:rPr>
              <w:t xml:space="preserve"> </w:t>
            </w:r>
            <w:r w:rsidRPr="00072EB8">
              <w:rPr>
                <w:rFonts w:eastAsia="Yu Mincho" w:cs="Times New Roman"/>
              </w:rPr>
              <w:t>∈</w:t>
            </w:r>
            <w:r w:rsidR="00077DB6" w:rsidRPr="00072EB8">
              <w:rPr>
                <w:rFonts w:eastAsia="Yu Mincho" w:cs="Times New Roman"/>
              </w:rPr>
              <w:t xml:space="preserve"> </w:t>
            </w:r>
            <w:r w:rsidRPr="00072EB8">
              <w:rPr>
                <w:rFonts w:eastAsia="Yu Mincho" w:cs="Times New Roman"/>
              </w:rPr>
              <w:t>{4,8,12} CSI-RS resources are triggered by the same triggering instance</w:t>
            </w:r>
          </w:p>
        </w:tc>
      </w:tr>
      <w:tr w:rsidR="007C7A40" w:rsidRPr="00072EB8" w14:paraId="3F10F823" w14:textId="77777777" w:rsidTr="00D26DDA">
        <w:tc>
          <w:tcPr>
            <w:tcW w:w="3209" w:type="dxa"/>
          </w:tcPr>
          <w:p w14:paraId="73DBAFDC" w14:textId="1FABEA24" w:rsidR="007C7A40" w:rsidRPr="00072EB8" w:rsidRDefault="007C7A40" w:rsidP="007C7A40">
            <w:pPr>
              <w:pStyle w:val="TAC"/>
            </w:pPr>
            <w:r w:rsidRPr="00072EB8">
              <w:t>Number of PMIs reported (N</w:t>
            </w:r>
            <w:r w:rsidRPr="00072EB8">
              <w:rPr>
                <w:vertAlign w:val="subscript"/>
              </w:rPr>
              <w:t>4</w:t>
            </w:r>
            <w:r w:rsidRPr="00072EB8">
              <w:t>)</w:t>
            </w:r>
          </w:p>
        </w:tc>
        <w:tc>
          <w:tcPr>
            <w:tcW w:w="3210" w:type="dxa"/>
          </w:tcPr>
          <w:p w14:paraId="4DF6879A" w14:textId="656CE000" w:rsidR="007C7A40" w:rsidRPr="00072EB8" w:rsidRDefault="00EF32F2" w:rsidP="007C7A40">
            <w:pPr>
              <w:pStyle w:val="TAC"/>
            </w:pPr>
            <w:r w:rsidRPr="00072EB8">
              <w:t>1</w:t>
            </w:r>
          </w:p>
        </w:tc>
        <w:tc>
          <w:tcPr>
            <w:tcW w:w="3210" w:type="dxa"/>
          </w:tcPr>
          <w:p w14:paraId="05BD0261" w14:textId="35C9E821" w:rsidR="007C7A40" w:rsidRPr="00072EB8" w:rsidRDefault="00077DB6" w:rsidP="007C7A40">
            <w:pPr>
              <w:pStyle w:val="TAC"/>
              <w:rPr>
                <w:rFonts w:eastAsia="Yu Mincho" w:cs="Times New Roman"/>
              </w:rPr>
            </w:pPr>
            <w:r w:rsidRPr="00072EB8">
              <w:rPr>
                <w:rFonts w:eastAsia="Yu Mincho" w:cs="Times New Roman"/>
              </w:rPr>
              <w:t>N</w:t>
            </w:r>
            <w:r w:rsidRPr="00072EB8">
              <w:rPr>
                <w:rFonts w:eastAsia="Yu Mincho" w:cs="Times New Roman"/>
                <w:vertAlign w:val="subscript"/>
              </w:rPr>
              <w:t>4</w:t>
            </w:r>
            <w:r w:rsidRPr="00072EB8">
              <w:rPr>
                <w:rFonts w:eastAsia="Yu Mincho" w:cs="Times New Roman"/>
              </w:rPr>
              <w:t xml:space="preserve"> </w:t>
            </w:r>
            <w:r w:rsidRPr="00072EB8">
              <w:rPr>
                <w:rFonts w:ascii="Cambria Math" w:eastAsia="Yu Mincho" w:hAnsi="Cambria Math" w:cs="Cambria Math"/>
              </w:rPr>
              <w:t>∈</w:t>
            </w:r>
            <w:r w:rsidRPr="00072EB8">
              <w:rPr>
                <w:rFonts w:eastAsia="Yu Mincho" w:cs="Times New Roman"/>
              </w:rPr>
              <w:t xml:space="preserve"> {1,2,4,8}</w:t>
            </w:r>
          </w:p>
        </w:tc>
      </w:tr>
      <w:tr w:rsidR="00B7341C" w:rsidRPr="00072EB8" w14:paraId="1B14347F" w14:textId="77777777" w:rsidTr="00D26DDA">
        <w:tc>
          <w:tcPr>
            <w:tcW w:w="3209" w:type="dxa"/>
          </w:tcPr>
          <w:p w14:paraId="5E0C2123" w14:textId="16DAB65D" w:rsidR="00B7341C" w:rsidRPr="00072EB8" w:rsidRDefault="00B7341C" w:rsidP="007C7A40">
            <w:pPr>
              <w:pStyle w:val="TAC"/>
            </w:pPr>
            <w:r w:rsidRPr="00072EB8">
              <w:t>Reported slot offset (</w:t>
            </w:r>
            <w:r w:rsidR="0004162B" w:rsidRPr="00072EB8">
              <w:rPr>
                <w:rFonts w:cs="Arial"/>
              </w:rPr>
              <w:t>δ</w:t>
            </w:r>
            <w:r w:rsidRPr="00072EB8">
              <w:t>)</w:t>
            </w:r>
          </w:p>
        </w:tc>
        <w:tc>
          <w:tcPr>
            <w:tcW w:w="3210" w:type="dxa"/>
          </w:tcPr>
          <w:p w14:paraId="1260370D" w14:textId="3BECF470" w:rsidR="00B7341C" w:rsidRPr="00072EB8" w:rsidRDefault="00271663" w:rsidP="007C7A40">
            <w:pPr>
              <w:pStyle w:val="TAC"/>
            </w:pPr>
            <w:r w:rsidRPr="00072EB8">
              <w:t>1</w:t>
            </w:r>
          </w:p>
        </w:tc>
        <w:tc>
          <w:tcPr>
            <w:tcW w:w="3210" w:type="dxa"/>
          </w:tcPr>
          <w:p w14:paraId="102CA074" w14:textId="7CA9725D" w:rsidR="00B7341C" w:rsidRPr="00072EB8" w:rsidRDefault="0004162B" w:rsidP="007C7A40">
            <w:pPr>
              <w:pStyle w:val="TAC"/>
              <w:rPr>
                <w:rFonts w:eastAsia="Yu Mincho" w:cs="Times New Roman"/>
              </w:rPr>
            </w:pPr>
            <w:r w:rsidRPr="00072EB8">
              <w:rPr>
                <w:rFonts w:eastAsia="Yu Mincho" w:cs="Times New Roman"/>
              </w:rPr>
              <w:t>The earliest of the N</w:t>
            </w:r>
            <w:r w:rsidRPr="00072EB8">
              <w:rPr>
                <w:rFonts w:eastAsia="Yu Mincho" w:cs="Times New Roman"/>
                <w:vertAlign w:val="subscript"/>
              </w:rPr>
              <w:t>4</w:t>
            </w:r>
            <w:r w:rsidRPr="00072EB8">
              <w:rPr>
                <w:rFonts w:eastAsia="Yu Mincho" w:cs="Times New Roman"/>
              </w:rPr>
              <w:t xml:space="preserve"> slot intervals starts at slot </w:t>
            </w:r>
            <w:r w:rsidRPr="00072EB8">
              <w:rPr>
                <w:rFonts w:eastAsia="Yu Mincho" w:cs="Times New Roman"/>
                <w:i/>
                <w:iCs/>
              </w:rPr>
              <w:t>l</w:t>
            </w:r>
            <w:r w:rsidRPr="00072EB8">
              <w:rPr>
                <w:rFonts w:eastAsia="Yu Mincho" w:cs="Times New Roman"/>
              </w:rPr>
              <w:t>=</w:t>
            </w:r>
            <w:r w:rsidRPr="00072EB8">
              <w:rPr>
                <w:rFonts w:eastAsia="Yu Mincho" w:cs="Times New Roman"/>
                <w:i/>
                <w:iCs/>
              </w:rPr>
              <w:t>n</w:t>
            </w:r>
            <w:r w:rsidRPr="00072EB8">
              <w:rPr>
                <w:rFonts w:eastAsia="Yu Mincho" w:cs="Times New Roman"/>
              </w:rPr>
              <w:t xml:space="preserve">+δ, where </w:t>
            </w:r>
            <w:r w:rsidRPr="00072EB8">
              <w:rPr>
                <w:rFonts w:eastAsia="Yu Mincho" w:cs="Times New Roman"/>
                <w:i/>
                <w:iCs/>
              </w:rPr>
              <w:t>n</w:t>
            </w:r>
            <w:r w:rsidRPr="00072EB8">
              <w:rPr>
                <w:rFonts w:eastAsia="Yu Mincho" w:cs="Times New Roman"/>
              </w:rPr>
              <w:t xml:space="preserve"> is the uplink slot in which the CSI is reported</w:t>
            </w:r>
          </w:p>
        </w:tc>
      </w:tr>
      <w:tr w:rsidR="00057A31" w:rsidRPr="00072EB8" w14:paraId="505B92E4" w14:textId="77777777" w:rsidTr="00D26DDA">
        <w:tc>
          <w:tcPr>
            <w:tcW w:w="3209" w:type="dxa"/>
          </w:tcPr>
          <w:p w14:paraId="4B62B550" w14:textId="56C69B75" w:rsidR="00057A31" w:rsidRPr="00072EB8" w:rsidRDefault="00057A31" w:rsidP="007C7A40">
            <w:pPr>
              <w:pStyle w:val="TAC"/>
            </w:pPr>
            <w:r w:rsidRPr="00072EB8">
              <w:t>Spacing (in slots) between PMIs (d)</w:t>
            </w:r>
          </w:p>
        </w:tc>
        <w:tc>
          <w:tcPr>
            <w:tcW w:w="3210" w:type="dxa"/>
          </w:tcPr>
          <w:p w14:paraId="24D2A52A" w14:textId="2ECC867B" w:rsidR="00057A31" w:rsidRPr="00072EB8" w:rsidRDefault="00E54868" w:rsidP="007C7A40">
            <w:pPr>
              <w:pStyle w:val="TAC"/>
            </w:pPr>
            <w:r w:rsidRPr="00072EB8">
              <w:t>N/A</w:t>
            </w:r>
          </w:p>
        </w:tc>
        <w:tc>
          <w:tcPr>
            <w:tcW w:w="3210" w:type="dxa"/>
          </w:tcPr>
          <w:p w14:paraId="4D7B54D9" w14:textId="0711B46C" w:rsidR="00E54868" w:rsidRPr="00072EB8" w:rsidRDefault="00E54868" w:rsidP="007C7A40">
            <w:pPr>
              <w:pStyle w:val="TAC"/>
              <w:rPr>
                <w:rFonts w:eastAsia="Yu Mincho" w:cs="Times New Roman"/>
              </w:rPr>
            </w:pPr>
            <w:r w:rsidRPr="00072EB8">
              <w:rPr>
                <w:rFonts w:eastAsia="Yu Mincho" w:cs="Times New Roman"/>
              </w:rPr>
              <w:t>Not configured for N</w:t>
            </w:r>
            <w:r w:rsidRPr="00072EB8">
              <w:rPr>
                <w:rFonts w:eastAsia="Yu Mincho" w:cs="Times New Roman"/>
                <w:vertAlign w:val="subscript"/>
              </w:rPr>
              <w:t>4</w:t>
            </w:r>
            <w:r w:rsidRPr="00072EB8">
              <w:rPr>
                <w:rFonts w:eastAsia="Yu Mincho" w:cs="Times New Roman"/>
              </w:rPr>
              <w:t>=1</w:t>
            </w:r>
          </w:p>
          <w:p w14:paraId="401713B3" w14:textId="774FDA6C" w:rsidR="00057A31" w:rsidRPr="00072EB8" w:rsidRDefault="0095141D" w:rsidP="007C7A40">
            <w:pPr>
              <w:pStyle w:val="TAC"/>
              <w:rPr>
                <w:rFonts w:eastAsia="Yu Mincho" w:cs="Times New Roman"/>
              </w:rPr>
            </w:pPr>
            <w:r w:rsidRPr="00072EB8">
              <w:rPr>
                <w:rFonts w:eastAsia="Yu Mincho" w:cs="Times New Roman"/>
              </w:rPr>
              <w:t xml:space="preserve">d </w:t>
            </w:r>
            <w:r w:rsidRPr="00072EB8">
              <w:rPr>
                <w:rFonts w:ascii="Cambria Math" w:eastAsia="Yu Mincho" w:hAnsi="Cambria Math" w:cs="Cambria Math"/>
              </w:rPr>
              <w:t>∈</w:t>
            </w:r>
            <w:r w:rsidRPr="00072EB8">
              <w:rPr>
                <w:rFonts w:eastAsia="Yu Mincho" w:cs="Times New Roman"/>
              </w:rPr>
              <w:t xml:space="preserve"> </w:t>
            </w:r>
            <w:r w:rsidR="00057A31" w:rsidRPr="00072EB8">
              <w:rPr>
                <w:rFonts w:eastAsia="Yu Mincho" w:cs="Times New Roman"/>
              </w:rPr>
              <w:t>{</w:t>
            </w:r>
            <w:proofErr w:type="gramStart"/>
            <w:r w:rsidR="00057A31" w:rsidRPr="00072EB8">
              <w:rPr>
                <w:rFonts w:eastAsia="Yu Mincho" w:cs="Times New Roman"/>
              </w:rPr>
              <w:t>1,m</w:t>
            </w:r>
            <w:proofErr w:type="gramEnd"/>
            <w:r w:rsidR="00057A31" w:rsidRPr="00072EB8">
              <w:rPr>
                <w:rFonts w:eastAsia="Yu Mincho" w:cs="Times New Roman"/>
              </w:rPr>
              <w:t>}</w:t>
            </w:r>
          </w:p>
        </w:tc>
      </w:tr>
      <w:tr w:rsidR="007C7A40" w:rsidRPr="00072EB8" w14:paraId="068CC1B5" w14:textId="77777777" w:rsidTr="00D26DDA">
        <w:tc>
          <w:tcPr>
            <w:tcW w:w="3209" w:type="dxa"/>
          </w:tcPr>
          <w:p w14:paraId="4E8B57AB" w14:textId="70A7C4DC" w:rsidR="007C7A40" w:rsidRPr="00072EB8" w:rsidRDefault="007C7A40" w:rsidP="007C7A40">
            <w:pPr>
              <w:pStyle w:val="TAC"/>
            </w:pPr>
            <w:r w:rsidRPr="00072EB8">
              <w:t>numberOfPMI-SubbandsPerCQI-Subband-Doppler-r18 (R)</w:t>
            </w:r>
          </w:p>
        </w:tc>
        <w:tc>
          <w:tcPr>
            <w:tcW w:w="3210" w:type="dxa"/>
          </w:tcPr>
          <w:p w14:paraId="52AF285E" w14:textId="77777777" w:rsidR="007C7A40" w:rsidRPr="00072EB8" w:rsidRDefault="007C7A40" w:rsidP="007C7A40">
            <w:pPr>
              <w:pStyle w:val="TAC"/>
            </w:pPr>
            <w:r w:rsidRPr="00072EB8">
              <w:t>1</w:t>
            </w:r>
          </w:p>
        </w:tc>
        <w:tc>
          <w:tcPr>
            <w:tcW w:w="3210" w:type="dxa"/>
          </w:tcPr>
          <w:p w14:paraId="24AC718C" w14:textId="77777777" w:rsidR="007C7A40" w:rsidRPr="00072EB8" w:rsidRDefault="007C7A40" w:rsidP="007C7A40">
            <w:pPr>
              <w:pStyle w:val="TAC"/>
              <w:rPr>
                <w:rFonts w:eastAsia="Yu Mincho" w:cs="Times New Roman"/>
              </w:rPr>
            </w:pPr>
            <w:r w:rsidRPr="00072EB8">
              <w:rPr>
                <w:rFonts w:eastAsia="Yu Mincho" w:cs="Times New Roman"/>
              </w:rPr>
              <w:t>Same as Rel-16 eTypeII tests</w:t>
            </w:r>
          </w:p>
        </w:tc>
      </w:tr>
      <w:tr w:rsidR="007C7A40" w:rsidRPr="00072EB8" w14:paraId="71C05C58" w14:textId="77777777" w:rsidTr="00D26DDA">
        <w:tc>
          <w:tcPr>
            <w:tcW w:w="3209" w:type="dxa"/>
          </w:tcPr>
          <w:p w14:paraId="60EFF8EB" w14:textId="77777777" w:rsidR="007C7A40" w:rsidRPr="00072EB8" w:rsidRDefault="007C7A40" w:rsidP="007C7A40">
            <w:pPr>
              <w:pStyle w:val="TAC"/>
            </w:pPr>
            <w:r w:rsidRPr="00072EB8">
              <w:t>(CodebookConfig-N1, CodebookConfig-N2)</w:t>
            </w:r>
          </w:p>
        </w:tc>
        <w:tc>
          <w:tcPr>
            <w:tcW w:w="3210" w:type="dxa"/>
          </w:tcPr>
          <w:p w14:paraId="712D4A1A" w14:textId="6A546A7E" w:rsidR="007C7A40" w:rsidRPr="00072EB8" w:rsidRDefault="007C7A40" w:rsidP="007C7A40">
            <w:pPr>
              <w:pStyle w:val="TAC"/>
            </w:pPr>
            <w:r w:rsidRPr="00072EB8">
              <w:t>(4, 2)</w:t>
            </w:r>
          </w:p>
        </w:tc>
        <w:tc>
          <w:tcPr>
            <w:tcW w:w="3210" w:type="dxa"/>
          </w:tcPr>
          <w:p w14:paraId="7180B583" w14:textId="659EAB08" w:rsidR="007C7A40" w:rsidRPr="00072EB8" w:rsidRDefault="007C7A40" w:rsidP="007C7A40">
            <w:pPr>
              <w:pStyle w:val="TAC"/>
              <w:rPr>
                <w:rFonts w:eastAsia="Yu Mincho" w:cs="Times New Roman"/>
              </w:rPr>
            </w:pPr>
            <w:r w:rsidRPr="00072EB8">
              <w:rPr>
                <w:rFonts w:eastAsia="Yu Mincho" w:cs="Times New Roman"/>
              </w:rPr>
              <w:t>Same as Rel-16 eTypeII tests</w:t>
            </w:r>
          </w:p>
        </w:tc>
      </w:tr>
      <w:tr w:rsidR="007C7A40" w:rsidRPr="00072EB8" w14:paraId="6491E3A8" w14:textId="77777777" w:rsidTr="00D26DDA">
        <w:tc>
          <w:tcPr>
            <w:tcW w:w="3209" w:type="dxa"/>
          </w:tcPr>
          <w:p w14:paraId="7BA3A29D" w14:textId="77777777" w:rsidR="007C7A40" w:rsidRPr="00072EB8" w:rsidRDefault="007C7A40" w:rsidP="007C7A40">
            <w:pPr>
              <w:pStyle w:val="TAC"/>
            </w:pPr>
            <w:r w:rsidRPr="00072EB8">
              <w:t>(CodebookConfig-O1, CodebookConfig-O2)</w:t>
            </w:r>
          </w:p>
        </w:tc>
        <w:tc>
          <w:tcPr>
            <w:tcW w:w="3210" w:type="dxa"/>
          </w:tcPr>
          <w:p w14:paraId="4FA24A9C" w14:textId="1218B49A" w:rsidR="007C7A40" w:rsidRPr="00072EB8" w:rsidRDefault="007C7A40" w:rsidP="007C7A40">
            <w:pPr>
              <w:pStyle w:val="TAC"/>
            </w:pPr>
            <w:r w:rsidRPr="00072EB8">
              <w:t>(4, 4)</w:t>
            </w:r>
          </w:p>
        </w:tc>
        <w:tc>
          <w:tcPr>
            <w:tcW w:w="3210" w:type="dxa"/>
          </w:tcPr>
          <w:p w14:paraId="201519F7" w14:textId="097FDD4F" w:rsidR="007C7A40" w:rsidRPr="00072EB8" w:rsidRDefault="007C7A40" w:rsidP="007C7A40">
            <w:pPr>
              <w:pStyle w:val="TAC"/>
              <w:rPr>
                <w:rFonts w:eastAsia="Yu Mincho" w:cs="Times New Roman"/>
              </w:rPr>
            </w:pPr>
            <w:r w:rsidRPr="00072EB8">
              <w:rPr>
                <w:rFonts w:eastAsia="Yu Mincho" w:cs="Times New Roman"/>
              </w:rPr>
              <w:t>Same as Rel-16 eTypeII tests</w:t>
            </w:r>
          </w:p>
        </w:tc>
      </w:tr>
    </w:tbl>
    <w:p w14:paraId="3DB51692" w14:textId="77777777" w:rsidR="00284992" w:rsidRPr="00072EB8" w:rsidRDefault="00284992" w:rsidP="000B3FAF"/>
    <w:p w14:paraId="6169AC21" w14:textId="27B05451" w:rsidR="008F2138" w:rsidRPr="00072EB8" w:rsidRDefault="008F2138" w:rsidP="008F2138">
      <w:pPr>
        <w:pStyle w:val="Caption"/>
      </w:pPr>
      <w:bookmarkStart w:id="8" w:name="_Ref146114343"/>
      <w:r w:rsidRPr="00072EB8">
        <w:t xml:space="preserve">Table </w:t>
      </w:r>
      <w:fldSimple w:instr=" SEQ Table \* ARABIC ">
        <w:r w:rsidR="001C3933" w:rsidRPr="00072EB8">
          <w:rPr>
            <w:noProof/>
          </w:rPr>
          <w:t>3</w:t>
        </w:r>
      </w:fldSimple>
      <w:bookmarkEnd w:id="8"/>
      <w:r w:rsidRPr="00072EB8">
        <w:tab/>
        <w:t>Test setup for Type II codebook predicted PMI.</w:t>
      </w:r>
    </w:p>
    <w:tbl>
      <w:tblPr>
        <w:tblStyle w:val="TableGrid"/>
        <w:tblW w:w="0" w:type="auto"/>
        <w:tblLook w:val="04A0" w:firstRow="1" w:lastRow="0" w:firstColumn="1" w:lastColumn="0" w:noHBand="0" w:noVBand="1"/>
      </w:tblPr>
      <w:tblGrid>
        <w:gridCol w:w="3828"/>
        <w:gridCol w:w="3367"/>
        <w:gridCol w:w="2434"/>
      </w:tblGrid>
      <w:tr w:rsidR="008F2138" w:rsidRPr="00072EB8" w14:paraId="757554F0" w14:textId="77777777" w:rsidTr="00125774">
        <w:tc>
          <w:tcPr>
            <w:tcW w:w="3828" w:type="dxa"/>
          </w:tcPr>
          <w:p w14:paraId="66CEABF9" w14:textId="77777777" w:rsidR="008F2138" w:rsidRPr="00072EB8" w:rsidRDefault="008F2138" w:rsidP="00BD52FB">
            <w:pPr>
              <w:pStyle w:val="TAH"/>
            </w:pPr>
            <w:r w:rsidRPr="00072EB8">
              <w:t>Parameters</w:t>
            </w:r>
          </w:p>
        </w:tc>
        <w:tc>
          <w:tcPr>
            <w:tcW w:w="3367" w:type="dxa"/>
          </w:tcPr>
          <w:p w14:paraId="21A85091" w14:textId="77777777" w:rsidR="008F2138" w:rsidRPr="00072EB8" w:rsidRDefault="008F2138" w:rsidP="00BD52FB">
            <w:pPr>
              <w:pStyle w:val="TAH"/>
            </w:pPr>
            <w:r w:rsidRPr="00072EB8">
              <w:t>Values</w:t>
            </w:r>
          </w:p>
        </w:tc>
        <w:tc>
          <w:tcPr>
            <w:tcW w:w="2434" w:type="dxa"/>
          </w:tcPr>
          <w:p w14:paraId="51278DBC" w14:textId="77777777" w:rsidR="008F2138" w:rsidRPr="00072EB8" w:rsidRDefault="008F2138" w:rsidP="00BD52FB">
            <w:pPr>
              <w:pStyle w:val="TAH"/>
            </w:pPr>
            <w:r w:rsidRPr="00072EB8">
              <w:t>Notes</w:t>
            </w:r>
          </w:p>
        </w:tc>
      </w:tr>
      <w:tr w:rsidR="008F2138" w:rsidRPr="00072EB8" w14:paraId="666F298A" w14:textId="77777777" w:rsidTr="00125774">
        <w:tc>
          <w:tcPr>
            <w:tcW w:w="3828" w:type="dxa"/>
          </w:tcPr>
          <w:p w14:paraId="31486DC1" w14:textId="77777777" w:rsidR="008F2138" w:rsidRPr="00072EB8" w:rsidRDefault="008F2138" w:rsidP="00BD52FB">
            <w:pPr>
              <w:pStyle w:val="TAC"/>
            </w:pPr>
            <w:r w:rsidRPr="00072EB8">
              <w:t>FDD/TDD, CBW/SCS</w:t>
            </w:r>
          </w:p>
        </w:tc>
        <w:tc>
          <w:tcPr>
            <w:tcW w:w="3367" w:type="dxa"/>
          </w:tcPr>
          <w:p w14:paraId="658FB491" w14:textId="77777777" w:rsidR="008F2138" w:rsidRPr="00072EB8" w:rsidRDefault="008F2138" w:rsidP="00BD52FB">
            <w:pPr>
              <w:pStyle w:val="TAC"/>
            </w:pPr>
            <w:r w:rsidRPr="00072EB8">
              <w:t>FR1 FDD 10MHz/15kHz</w:t>
            </w:r>
          </w:p>
          <w:p w14:paraId="42A7549D" w14:textId="743275AF" w:rsidR="001F5BA2" w:rsidRPr="00072EB8" w:rsidRDefault="001F5BA2" w:rsidP="00BD52FB">
            <w:pPr>
              <w:pStyle w:val="TAC"/>
            </w:pPr>
            <w:r w:rsidRPr="00072EB8">
              <w:t xml:space="preserve">FR1 TDD 40MHz/30kHz with </w:t>
            </w:r>
            <w:r w:rsidR="008D4163" w:rsidRPr="00072EB8">
              <w:t>FR1.30-1</w:t>
            </w:r>
          </w:p>
        </w:tc>
        <w:tc>
          <w:tcPr>
            <w:tcW w:w="2434" w:type="dxa"/>
          </w:tcPr>
          <w:p w14:paraId="2865DA29" w14:textId="5CA3C55D" w:rsidR="008F2138" w:rsidRPr="00072EB8" w:rsidRDefault="008D4163" w:rsidP="00BD52FB">
            <w:pPr>
              <w:pStyle w:val="TAC"/>
            </w:pPr>
            <w:r w:rsidRPr="00072EB8">
              <w:t>TDD pattern: 7D1S2U</w:t>
            </w:r>
          </w:p>
        </w:tc>
      </w:tr>
      <w:tr w:rsidR="008F2138" w:rsidRPr="00072EB8" w14:paraId="16E5F8C3" w14:textId="77777777" w:rsidTr="00125774">
        <w:tc>
          <w:tcPr>
            <w:tcW w:w="3828" w:type="dxa"/>
          </w:tcPr>
          <w:p w14:paraId="51997A62" w14:textId="77777777" w:rsidR="008F2138" w:rsidRPr="00072EB8" w:rsidRDefault="008F2138" w:rsidP="00BD52FB">
            <w:pPr>
              <w:pStyle w:val="TAC"/>
            </w:pPr>
            <w:r w:rsidRPr="00072EB8">
              <w:t>Propagation channel</w:t>
            </w:r>
          </w:p>
        </w:tc>
        <w:tc>
          <w:tcPr>
            <w:tcW w:w="3367" w:type="dxa"/>
          </w:tcPr>
          <w:p w14:paraId="07F8E6FC" w14:textId="2A5E2078" w:rsidR="008F2138" w:rsidRPr="00072EB8" w:rsidRDefault="00E42B55" w:rsidP="00BD52FB">
            <w:pPr>
              <w:pStyle w:val="TAC"/>
            </w:pPr>
            <w:r w:rsidRPr="00072EB8">
              <w:t>TDLC300-100</w:t>
            </w:r>
          </w:p>
        </w:tc>
        <w:tc>
          <w:tcPr>
            <w:tcW w:w="2434" w:type="dxa"/>
          </w:tcPr>
          <w:p w14:paraId="72C1FBCE" w14:textId="6AF32B1C" w:rsidR="008F2138" w:rsidRPr="00072EB8" w:rsidRDefault="00E42B55" w:rsidP="00BD52FB">
            <w:pPr>
              <w:pStyle w:val="TAC"/>
            </w:pPr>
            <w:r w:rsidRPr="00072EB8">
              <w:t>Assuming ~30km/h</w:t>
            </w:r>
          </w:p>
        </w:tc>
      </w:tr>
      <w:tr w:rsidR="008F2138" w:rsidRPr="00072EB8" w14:paraId="4CA3CA13" w14:textId="77777777" w:rsidTr="00125774">
        <w:tc>
          <w:tcPr>
            <w:tcW w:w="3828" w:type="dxa"/>
          </w:tcPr>
          <w:p w14:paraId="0F850C1D" w14:textId="77777777" w:rsidR="008F2138" w:rsidRPr="00072EB8" w:rsidRDefault="008F2138" w:rsidP="00BD52FB">
            <w:pPr>
              <w:pStyle w:val="TAC"/>
            </w:pPr>
            <w:r w:rsidRPr="00072EB8">
              <w:t>Antenna configuration per TRxP</w:t>
            </w:r>
          </w:p>
        </w:tc>
        <w:tc>
          <w:tcPr>
            <w:tcW w:w="3367" w:type="dxa"/>
          </w:tcPr>
          <w:p w14:paraId="7E2E5BA5" w14:textId="313961DB" w:rsidR="008F2138" w:rsidRPr="00474A04" w:rsidRDefault="008F2138" w:rsidP="00BD52FB">
            <w:pPr>
              <w:pStyle w:val="TAC"/>
              <w:rPr>
                <w:lang w:val="sv-SE"/>
              </w:rPr>
            </w:pPr>
            <w:r w:rsidRPr="00474A04">
              <w:rPr>
                <w:lang w:val="sv-SE"/>
              </w:rPr>
              <w:t xml:space="preserve">XP medium </w:t>
            </w:r>
            <w:r w:rsidR="00F5694E" w:rsidRPr="00474A04">
              <w:rPr>
                <w:lang w:val="sv-SE"/>
              </w:rPr>
              <w:t>16</w:t>
            </w:r>
            <w:r w:rsidRPr="00474A04">
              <w:rPr>
                <w:lang w:val="sv-SE"/>
              </w:rPr>
              <w:t xml:space="preserve"> x 2</w:t>
            </w:r>
          </w:p>
          <w:p w14:paraId="537EC219" w14:textId="65718875" w:rsidR="008F2138" w:rsidRPr="00474A04" w:rsidRDefault="008F2138" w:rsidP="00BD52FB">
            <w:pPr>
              <w:pStyle w:val="TAC"/>
              <w:rPr>
                <w:lang w:val="sv-SE"/>
              </w:rPr>
            </w:pPr>
            <w:r w:rsidRPr="00474A04">
              <w:rPr>
                <w:lang w:val="sv-SE"/>
              </w:rPr>
              <w:t xml:space="preserve">XP medium </w:t>
            </w:r>
            <w:r w:rsidR="00F5694E" w:rsidRPr="00474A04">
              <w:rPr>
                <w:lang w:val="sv-SE"/>
              </w:rPr>
              <w:t>16</w:t>
            </w:r>
            <w:r w:rsidRPr="00474A04">
              <w:rPr>
                <w:lang w:val="sv-SE"/>
              </w:rPr>
              <w:t xml:space="preserve"> x 4</w:t>
            </w:r>
          </w:p>
        </w:tc>
        <w:tc>
          <w:tcPr>
            <w:tcW w:w="2434" w:type="dxa"/>
          </w:tcPr>
          <w:p w14:paraId="40E92E58" w14:textId="63D43A25" w:rsidR="008F2138" w:rsidRPr="00072EB8" w:rsidRDefault="00F5694E" w:rsidP="00BD52FB">
            <w:pPr>
              <w:pStyle w:val="TAC"/>
            </w:pPr>
            <w:r w:rsidRPr="00072EB8">
              <w:rPr>
                <w:rFonts w:eastAsia="Yu Mincho" w:cs="Times New Roman"/>
              </w:rPr>
              <w:t>Same as Rel-16 eTypeII tests</w:t>
            </w:r>
          </w:p>
        </w:tc>
      </w:tr>
      <w:tr w:rsidR="008F2138" w:rsidRPr="00072EB8" w14:paraId="69A3713E" w14:textId="77777777" w:rsidTr="00125774">
        <w:tc>
          <w:tcPr>
            <w:tcW w:w="3828" w:type="dxa"/>
          </w:tcPr>
          <w:p w14:paraId="428C0827" w14:textId="77777777" w:rsidR="008F2138" w:rsidRPr="00072EB8" w:rsidRDefault="008F2138" w:rsidP="00BD52FB">
            <w:pPr>
              <w:pStyle w:val="TAC"/>
            </w:pPr>
            <w:r w:rsidRPr="00072EB8">
              <w:t>Beamforming model</w:t>
            </w:r>
          </w:p>
        </w:tc>
        <w:tc>
          <w:tcPr>
            <w:tcW w:w="3367" w:type="dxa"/>
          </w:tcPr>
          <w:p w14:paraId="1121A46D" w14:textId="77777777" w:rsidR="008F2138" w:rsidRPr="00072EB8" w:rsidRDefault="008F2138" w:rsidP="00BD52FB">
            <w:pPr>
              <w:pStyle w:val="TAC"/>
            </w:pPr>
            <w:r w:rsidRPr="00072EB8">
              <w:t>As specified in Ts38.101-4 B.4.1</w:t>
            </w:r>
          </w:p>
        </w:tc>
        <w:tc>
          <w:tcPr>
            <w:tcW w:w="2434" w:type="dxa"/>
          </w:tcPr>
          <w:p w14:paraId="52AD9E6C" w14:textId="77777777" w:rsidR="008F2138" w:rsidRPr="00072EB8" w:rsidRDefault="008F2138" w:rsidP="00BD52FB">
            <w:pPr>
              <w:pStyle w:val="TAC"/>
            </w:pPr>
          </w:p>
        </w:tc>
      </w:tr>
      <w:tr w:rsidR="008F2138" w:rsidRPr="00072EB8" w14:paraId="148B07EA" w14:textId="77777777" w:rsidTr="00125774">
        <w:tc>
          <w:tcPr>
            <w:tcW w:w="3828" w:type="dxa"/>
          </w:tcPr>
          <w:p w14:paraId="3E3C59D3" w14:textId="77777777" w:rsidR="008F2138" w:rsidRPr="00072EB8" w:rsidRDefault="008F2138" w:rsidP="00BD52FB">
            <w:pPr>
              <w:pStyle w:val="TAC"/>
            </w:pPr>
            <w:r w:rsidRPr="00072EB8">
              <w:t>CSI reporting type</w:t>
            </w:r>
          </w:p>
        </w:tc>
        <w:tc>
          <w:tcPr>
            <w:tcW w:w="3367" w:type="dxa"/>
          </w:tcPr>
          <w:p w14:paraId="2C4EC89F" w14:textId="5B8182B2" w:rsidR="008F2138" w:rsidRPr="00072EB8" w:rsidRDefault="0044594C" w:rsidP="00BD52FB">
            <w:pPr>
              <w:pStyle w:val="TAC"/>
            </w:pPr>
            <w:r w:rsidRPr="00072EB8">
              <w:t>P</w:t>
            </w:r>
            <w:r w:rsidR="008F2138" w:rsidRPr="00072EB8">
              <w:t>eriodic</w:t>
            </w:r>
          </w:p>
        </w:tc>
        <w:tc>
          <w:tcPr>
            <w:tcW w:w="2434" w:type="dxa"/>
          </w:tcPr>
          <w:p w14:paraId="657354D9" w14:textId="77777777" w:rsidR="008F2138" w:rsidRPr="00072EB8" w:rsidRDefault="008F2138" w:rsidP="00BD52FB">
            <w:pPr>
              <w:pStyle w:val="TAC"/>
            </w:pPr>
          </w:p>
        </w:tc>
      </w:tr>
      <w:tr w:rsidR="0044594C" w:rsidRPr="00072EB8" w14:paraId="4758701C" w14:textId="77777777" w:rsidTr="00125774">
        <w:tc>
          <w:tcPr>
            <w:tcW w:w="3828" w:type="dxa"/>
          </w:tcPr>
          <w:p w14:paraId="5E3678FE" w14:textId="43F03DC0" w:rsidR="0044594C" w:rsidRPr="00072EB8" w:rsidRDefault="0044594C" w:rsidP="00BD52FB">
            <w:pPr>
              <w:pStyle w:val="TAC"/>
            </w:pPr>
            <w:r w:rsidRPr="00072EB8">
              <w:t>CSI-Report periodicity</w:t>
            </w:r>
          </w:p>
        </w:tc>
        <w:tc>
          <w:tcPr>
            <w:tcW w:w="3367" w:type="dxa"/>
          </w:tcPr>
          <w:p w14:paraId="72BE5F23" w14:textId="77777777" w:rsidR="0044594C" w:rsidRPr="00072EB8" w:rsidRDefault="009D6FD8" w:rsidP="00BD52FB">
            <w:pPr>
              <w:pStyle w:val="TAC"/>
            </w:pPr>
            <w:r w:rsidRPr="00072EB8">
              <w:t>5</w:t>
            </w:r>
            <w:r w:rsidR="0044594C" w:rsidRPr="00072EB8">
              <w:t xml:space="preserve"> slots</w:t>
            </w:r>
            <w:r w:rsidRPr="00072EB8">
              <w:t xml:space="preserve"> for FDD</w:t>
            </w:r>
          </w:p>
          <w:p w14:paraId="6ACC7E5D" w14:textId="1D046E66" w:rsidR="009D6FD8" w:rsidRPr="00072EB8" w:rsidRDefault="009D6FD8" w:rsidP="00BD52FB">
            <w:pPr>
              <w:pStyle w:val="TAC"/>
            </w:pPr>
            <w:r w:rsidRPr="00072EB8">
              <w:t>10 slots for TDD</w:t>
            </w:r>
          </w:p>
        </w:tc>
        <w:tc>
          <w:tcPr>
            <w:tcW w:w="2434" w:type="dxa"/>
          </w:tcPr>
          <w:p w14:paraId="4218AAAC" w14:textId="77777777" w:rsidR="0044594C" w:rsidRPr="00072EB8" w:rsidRDefault="0044594C" w:rsidP="00BD52FB">
            <w:pPr>
              <w:pStyle w:val="TAC"/>
            </w:pPr>
          </w:p>
        </w:tc>
      </w:tr>
      <w:tr w:rsidR="008F2138" w:rsidRPr="00072EB8" w14:paraId="70ACAF82" w14:textId="77777777" w:rsidTr="00125774">
        <w:tc>
          <w:tcPr>
            <w:tcW w:w="3828" w:type="dxa"/>
          </w:tcPr>
          <w:p w14:paraId="34BB51E2" w14:textId="77777777" w:rsidR="008F2138" w:rsidRPr="00072EB8" w:rsidRDefault="008F2138" w:rsidP="00BD52FB">
            <w:pPr>
              <w:pStyle w:val="TAC"/>
            </w:pPr>
            <w:r w:rsidRPr="00072EB8">
              <w:t>timeRestrictionForChannelMeasurements</w:t>
            </w:r>
          </w:p>
        </w:tc>
        <w:tc>
          <w:tcPr>
            <w:tcW w:w="3367" w:type="dxa"/>
          </w:tcPr>
          <w:p w14:paraId="11411595" w14:textId="77777777" w:rsidR="008F2138" w:rsidRPr="00072EB8" w:rsidRDefault="008F2138" w:rsidP="00BD52FB">
            <w:pPr>
              <w:pStyle w:val="TAC"/>
            </w:pPr>
            <w:r w:rsidRPr="00072EB8">
              <w:t>Not configured</w:t>
            </w:r>
          </w:p>
        </w:tc>
        <w:tc>
          <w:tcPr>
            <w:tcW w:w="2434" w:type="dxa"/>
          </w:tcPr>
          <w:p w14:paraId="08E5BDBD" w14:textId="77777777" w:rsidR="008F2138" w:rsidRPr="00072EB8" w:rsidRDefault="008F2138" w:rsidP="00BD52FB">
            <w:pPr>
              <w:pStyle w:val="TAC"/>
            </w:pPr>
          </w:p>
        </w:tc>
      </w:tr>
      <w:tr w:rsidR="008F2138" w:rsidRPr="00072EB8" w14:paraId="6510FE01" w14:textId="77777777" w:rsidTr="00125774">
        <w:tc>
          <w:tcPr>
            <w:tcW w:w="3828" w:type="dxa"/>
          </w:tcPr>
          <w:p w14:paraId="2BD602BE" w14:textId="77777777" w:rsidR="008F2138" w:rsidRPr="00072EB8" w:rsidRDefault="008F2138" w:rsidP="00BD52FB">
            <w:pPr>
              <w:pStyle w:val="TAC"/>
            </w:pPr>
            <w:r w:rsidRPr="00072EB8">
              <w:t>timeRestrictionForInterferenceMeasurements</w:t>
            </w:r>
          </w:p>
        </w:tc>
        <w:tc>
          <w:tcPr>
            <w:tcW w:w="3367" w:type="dxa"/>
          </w:tcPr>
          <w:p w14:paraId="4C33F7E2" w14:textId="77777777" w:rsidR="008F2138" w:rsidRPr="00072EB8" w:rsidRDefault="008F2138" w:rsidP="00BD52FB">
            <w:pPr>
              <w:pStyle w:val="TAC"/>
            </w:pPr>
            <w:r w:rsidRPr="00072EB8">
              <w:t>Not configured</w:t>
            </w:r>
          </w:p>
        </w:tc>
        <w:tc>
          <w:tcPr>
            <w:tcW w:w="2434" w:type="dxa"/>
          </w:tcPr>
          <w:p w14:paraId="00B9702C" w14:textId="77777777" w:rsidR="008F2138" w:rsidRPr="00072EB8" w:rsidRDefault="008F2138" w:rsidP="00BD52FB">
            <w:pPr>
              <w:pStyle w:val="TAC"/>
            </w:pPr>
          </w:p>
        </w:tc>
      </w:tr>
      <w:tr w:rsidR="008F2138" w:rsidRPr="00072EB8" w14:paraId="7B8FF7D9" w14:textId="77777777" w:rsidTr="00125774">
        <w:tc>
          <w:tcPr>
            <w:tcW w:w="3828" w:type="dxa"/>
          </w:tcPr>
          <w:p w14:paraId="57ED6B24" w14:textId="77777777" w:rsidR="008F2138" w:rsidRPr="00072EB8" w:rsidRDefault="008F2138" w:rsidP="00BD52FB">
            <w:pPr>
              <w:pStyle w:val="TAC"/>
            </w:pPr>
            <w:r w:rsidRPr="00072EB8">
              <w:t>cqi-FormatIndicator</w:t>
            </w:r>
          </w:p>
        </w:tc>
        <w:tc>
          <w:tcPr>
            <w:tcW w:w="3367" w:type="dxa"/>
          </w:tcPr>
          <w:p w14:paraId="4A343645" w14:textId="77777777" w:rsidR="008F2138" w:rsidRPr="00072EB8" w:rsidRDefault="008F2138" w:rsidP="00BD52FB">
            <w:pPr>
              <w:pStyle w:val="TAC"/>
            </w:pPr>
            <w:r w:rsidRPr="00072EB8">
              <w:t>Wideband</w:t>
            </w:r>
          </w:p>
        </w:tc>
        <w:tc>
          <w:tcPr>
            <w:tcW w:w="2434" w:type="dxa"/>
          </w:tcPr>
          <w:p w14:paraId="5012C803" w14:textId="77777777" w:rsidR="008F2138" w:rsidRPr="00072EB8" w:rsidRDefault="008F2138" w:rsidP="00BD52FB">
            <w:pPr>
              <w:pStyle w:val="TAC"/>
            </w:pPr>
          </w:p>
        </w:tc>
      </w:tr>
      <w:tr w:rsidR="008F2138" w:rsidRPr="00072EB8" w14:paraId="41EE4049" w14:textId="77777777" w:rsidTr="00125774">
        <w:tc>
          <w:tcPr>
            <w:tcW w:w="3828" w:type="dxa"/>
          </w:tcPr>
          <w:p w14:paraId="5D243B16" w14:textId="77777777" w:rsidR="008F2138" w:rsidRPr="00072EB8" w:rsidRDefault="008F2138" w:rsidP="00BD52FB">
            <w:pPr>
              <w:pStyle w:val="TAC"/>
            </w:pPr>
            <w:r w:rsidRPr="00072EB8">
              <w:t>pmi-FormatIndicator</w:t>
            </w:r>
          </w:p>
        </w:tc>
        <w:tc>
          <w:tcPr>
            <w:tcW w:w="3367" w:type="dxa"/>
          </w:tcPr>
          <w:p w14:paraId="51FBB38D" w14:textId="58CF7E73" w:rsidR="008F2138" w:rsidRPr="00072EB8" w:rsidRDefault="005E6C7C" w:rsidP="00BD52FB">
            <w:pPr>
              <w:pStyle w:val="TAC"/>
            </w:pPr>
            <w:r w:rsidRPr="00072EB8">
              <w:t>Subband</w:t>
            </w:r>
          </w:p>
        </w:tc>
        <w:tc>
          <w:tcPr>
            <w:tcW w:w="2434" w:type="dxa"/>
          </w:tcPr>
          <w:p w14:paraId="40240C07" w14:textId="3ED173BD" w:rsidR="008F2138" w:rsidRPr="00072EB8" w:rsidRDefault="00827CD8" w:rsidP="00BD52FB">
            <w:pPr>
              <w:pStyle w:val="TAC"/>
            </w:pPr>
            <w:r w:rsidRPr="00072EB8">
              <w:rPr>
                <w:rFonts w:eastAsia="Yu Mincho" w:cs="Times New Roman"/>
              </w:rPr>
              <w:t>Same as Rel-16 eTypeII tests</w:t>
            </w:r>
          </w:p>
        </w:tc>
      </w:tr>
      <w:tr w:rsidR="008F2138" w:rsidRPr="00072EB8" w14:paraId="4439403F" w14:textId="77777777" w:rsidTr="00125774">
        <w:tc>
          <w:tcPr>
            <w:tcW w:w="3828" w:type="dxa"/>
          </w:tcPr>
          <w:p w14:paraId="6C24FEE4" w14:textId="77777777" w:rsidR="008F2138" w:rsidRPr="00072EB8" w:rsidRDefault="008F2138" w:rsidP="00BD52FB">
            <w:pPr>
              <w:pStyle w:val="TAC"/>
            </w:pPr>
            <w:r w:rsidRPr="00072EB8">
              <w:t>CQI/RI/PMI delay</w:t>
            </w:r>
          </w:p>
        </w:tc>
        <w:tc>
          <w:tcPr>
            <w:tcW w:w="3367" w:type="dxa"/>
          </w:tcPr>
          <w:p w14:paraId="625370E1" w14:textId="1AE3A87C" w:rsidR="008F2138" w:rsidRPr="00072EB8" w:rsidRDefault="005E6C7C" w:rsidP="00BD52FB">
            <w:pPr>
              <w:pStyle w:val="TAC"/>
            </w:pPr>
            <w:r w:rsidRPr="00072EB8">
              <w:t>TBD</w:t>
            </w:r>
          </w:p>
        </w:tc>
        <w:tc>
          <w:tcPr>
            <w:tcW w:w="2434" w:type="dxa"/>
          </w:tcPr>
          <w:p w14:paraId="361E51EA" w14:textId="2AC35D7D" w:rsidR="008F2138" w:rsidRPr="00072EB8" w:rsidRDefault="008F2138" w:rsidP="00BD52FB">
            <w:pPr>
              <w:pStyle w:val="TAC"/>
            </w:pPr>
          </w:p>
        </w:tc>
      </w:tr>
      <w:tr w:rsidR="008F2138" w:rsidRPr="00072EB8" w14:paraId="7DA2C378" w14:textId="77777777" w:rsidTr="00125774">
        <w:tc>
          <w:tcPr>
            <w:tcW w:w="3828" w:type="dxa"/>
          </w:tcPr>
          <w:p w14:paraId="5B9F515E" w14:textId="77777777" w:rsidR="008F2138" w:rsidRPr="00072EB8" w:rsidRDefault="008F2138" w:rsidP="00BD52FB">
            <w:pPr>
              <w:pStyle w:val="TAC"/>
            </w:pPr>
            <w:r w:rsidRPr="00072EB8">
              <w:t>PDSCH MCS</w:t>
            </w:r>
          </w:p>
        </w:tc>
        <w:tc>
          <w:tcPr>
            <w:tcW w:w="3367" w:type="dxa"/>
          </w:tcPr>
          <w:p w14:paraId="0A017BDD" w14:textId="2411FD22" w:rsidR="008F2138" w:rsidRPr="00072EB8" w:rsidRDefault="008F2138" w:rsidP="00BD52FB">
            <w:pPr>
              <w:pStyle w:val="TAC"/>
            </w:pPr>
            <w:r w:rsidRPr="00072EB8">
              <w:t>MCS</w:t>
            </w:r>
            <w:r w:rsidR="00827CD8" w:rsidRPr="00072EB8">
              <w:t>20</w:t>
            </w:r>
            <w:r w:rsidRPr="00072EB8">
              <w:t xml:space="preserve"> (</w:t>
            </w:r>
            <w:r w:rsidR="00827CD8" w:rsidRPr="00072EB8">
              <w:t>64</w:t>
            </w:r>
            <w:r w:rsidRPr="00072EB8">
              <w:t xml:space="preserve">QAM, </w:t>
            </w:r>
            <w:r w:rsidR="00827CD8" w:rsidRPr="00072EB8">
              <w:t>0.55</w:t>
            </w:r>
            <w:r w:rsidRPr="00072EB8">
              <w:t>)</w:t>
            </w:r>
          </w:p>
        </w:tc>
        <w:tc>
          <w:tcPr>
            <w:tcW w:w="2434" w:type="dxa"/>
          </w:tcPr>
          <w:p w14:paraId="75F9724C" w14:textId="0451E352" w:rsidR="008F2138" w:rsidRPr="00072EB8" w:rsidRDefault="00827CD8" w:rsidP="00BD52FB">
            <w:pPr>
              <w:pStyle w:val="TAC"/>
            </w:pPr>
            <w:r w:rsidRPr="00072EB8">
              <w:rPr>
                <w:rFonts w:eastAsia="Yu Mincho" w:cs="Times New Roman"/>
              </w:rPr>
              <w:t>Same as Rel-16 eTypeII tests</w:t>
            </w:r>
          </w:p>
        </w:tc>
      </w:tr>
      <w:tr w:rsidR="008F2138" w:rsidRPr="00072EB8" w14:paraId="33EBA6AF" w14:textId="77777777" w:rsidTr="00125774">
        <w:tc>
          <w:tcPr>
            <w:tcW w:w="3828" w:type="dxa"/>
          </w:tcPr>
          <w:p w14:paraId="6831C827" w14:textId="77777777" w:rsidR="008F2138" w:rsidRPr="00072EB8" w:rsidRDefault="008F2138" w:rsidP="00BD52FB">
            <w:pPr>
              <w:pStyle w:val="TAC"/>
            </w:pPr>
            <w:r w:rsidRPr="00072EB8">
              <w:t>PDSCH rank</w:t>
            </w:r>
          </w:p>
        </w:tc>
        <w:tc>
          <w:tcPr>
            <w:tcW w:w="3367" w:type="dxa"/>
          </w:tcPr>
          <w:p w14:paraId="58D88038" w14:textId="2685E728" w:rsidR="008F2138" w:rsidRPr="00072EB8" w:rsidRDefault="008F2138" w:rsidP="00BD52FB">
            <w:pPr>
              <w:pStyle w:val="TAC"/>
            </w:pPr>
            <w:r w:rsidRPr="00072EB8">
              <w:t xml:space="preserve">Rank </w:t>
            </w:r>
            <w:r w:rsidR="00827CD8" w:rsidRPr="00072EB8">
              <w:t>2</w:t>
            </w:r>
          </w:p>
        </w:tc>
        <w:tc>
          <w:tcPr>
            <w:tcW w:w="2434" w:type="dxa"/>
          </w:tcPr>
          <w:p w14:paraId="04BBCE72" w14:textId="77777777" w:rsidR="008F2138" w:rsidRPr="00072EB8" w:rsidRDefault="008F2138" w:rsidP="00BD52FB">
            <w:pPr>
              <w:pStyle w:val="TAC"/>
            </w:pPr>
          </w:p>
        </w:tc>
      </w:tr>
      <w:tr w:rsidR="008F2138" w:rsidRPr="00072EB8" w14:paraId="30792116" w14:textId="77777777" w:rsidTr="00125774">
        <w:tc>
          <w:tcPr>
            <w:tcW w:w="3828" w:type="dxa"/>
          </w:tcPr>
          <w:p w14:paraId="7266550C" w14:textId="77777777" w:rsidR="008F2138" w:rsidRPr="00072EB8" w:rsidRDefault="008F2138" w:rsidP="00BD52FB">
            <w:pPr>
              <w:pStyle w:val="TAC"/>
            </w:pPr>
            <w:r w:rsidRPr="00072EB8">
              <w:t>Maximum number of HARQ transmission</w:t>
            </w:r>
          </w:p>
        </w:tc>
        <w:tc>
          <w:tcPr>
            <w:tcW w:w="3367" w:type="dxa"/>
          </w:tcPr>
          <w:p w14:paraId="5AD9A684" w14:textId="77777777" w:rsidR="008F2138" w:rsidRPr="00072EB8" w:rsidRDefault="008F2138" w:rsidP="00BD52FB">
            <w:pPr>
              <w:pStyle w:val="TAC"/>
            </w:pPr>
            <w:r w:rsidRPr="00072EB8">
              <w:t>4</w:t>
            </w:r>
          </w:p>
        </w:tc>
        <w:tc>
          <w:tcPr>
            <w:tcW w:w="2434" w:type="dxa"/>
          </w:tcPr>
          <w:p w14:paraId="6AD60B37" w14:textId="77777777" w:rsidR="008F2138" w:rsidRPr="00072EB8" w:rsidRDefault="008F2138" w:rsidP="00BD52FB">
            <w:pPr>
              <w:pStyle w:val="TAC"/>
            </w:pPr>
          </w:p>
        </w:tc>
      </w:tr>
      <w:tr w:rsidR="008F2138" w:rsidRPr="00072EB8" w14:paraId="3DB0FB79" w14:textId="77777777" w:rsidTr="00125774">
        <w:tc>
          <w:tcPr>
            <w:tcW w:w="3828" w:type="dxa"/>
          </w:tcPr>
          <w:p w14:paraId="31F7163F" w14:textId="77777777" w:rsidR="008F2138" w:rsidRPr="00072EB8" w:rsidRDefault="008F2138" w:rsidP="00BD52FB">
            <w:pPr>
              <w:pStyle w:val="TAC"/>
            </w:pPr>
            <w:r w:rsidRPr="00072EB8">
              <w:t>PDSCH DMRS</w:t>
            </w:r>
          </w:p>
        </w:tc>
        <w:tc>
          <w:tcPr>
            <w:tcW w:w="3367" w:type="dxa"/>
          </w:tcPr>
          <w:p w14:paraId="4D4BA97B" w14:textId="15532744" w:rsidR="008F2138" w:rsidRPr="00072EB8" w:rsidRDefault="008F2138" w:rsidP="00827CD8">
            <w:pPr>
              <w:pStyle w:val="TAC"/>
            </w:pPr>
            <w:r w:rsidRPr="00072EB8">
              <w:t>1000</w:t>
            </w:r>
            <w:r w:rsidR="00827CD8" w:rsidRPr="00072EB8">
              <w:t>/1001</w:t>
            </w:r>
          </w:p>
        </w:tc>
        <w:tc>
          <w:tcPr>
            <w:tcW w:w="2434" w:type="dxa"/>
          </w:tcPr>
          <w:p w14:paraId="6AB1AFC5" w14:textId="77777777" w:rsidR="008F2138" w:rsidRPr="00072EB8" w:rsidRDefault="008F2138" w:rsidP="00BD52FB">
            <w:pPr>
              <w:pStyle w:val="TAC"/>
            </w:pPr>
          </w:p>
        </w:tc>
      </w:tr>
      <w:tr w:rsidR="008F2138" w:rsidRPr="00072EB8" w14:paraId="1257D955" w14:textId="77777777" w:rsidTr="00125774">
        <w:tc>
          <w:tcPr>
            <w:tcW w:w="3828" w:type="dxa"/>
          </w:tcPr>
          <w:p w14:paraId="49AC21CE" w14:textId="77777777" w:rsidR="008F2138" w:rsidRPr="00072EB8" w:rsidRDefault="008F2138" w:rsidP="00BD52FB">
            <w:pPr>
              <w:pStyle w:val="TAC"/>
            </w:pPr>
            <w:r w:rsidRPr="00072EB8">
              <w:t>PDSCH DMRS configuration</w:t>
            </w:r>
          </w:p>
        </w:tc>
        <w:tc>
          <w:tcPr>
            <w:tcW w:w="3367" w:type="dxa"/>
          </w:tcPr>
          <w:p w14:paraId="6B99B54C" w14:textId="77777777" w:rsidR="008F2138" w:rsidRPr="00072EB8" w:rsidRDefault="008F2138" w:rsidP="00BD52FB">
            <w:pPr>
              <w:pStyle w:val="TAC"/>
            </w:pPr>
            <w:r w:rsidRPr="00072EB8">
              <w:t>1+1</w:t>
            </w:r>
          </w:p>
        </w:tc>
        <w:tc>
          <w:tcPr>
            <w:tcW w:w="2434" w:type="dxa"/>
          </w:tcPr>
          <w:p w14:paraId="02CD202C" w14:textId="77777777" w:rsidR="008F2138" w:rsidRPr="00072EB8" w:rsidRDefault="008F2138" w:rsidP="00BD52FB">
            <w:pPr>
              <w:pStyle w:val="TAC"/>
            </w:pPr>
          </w:p>
        </w:tc>
      </w:tr>
    </w:tbl>
    <w:p w14:paraId="2C6F7E25" w14:textId="041A8C09" w:rsidR="000B3FAF" w:rsidRPr="00072EB8" w:rsidRDefault="000B3FAF" w:rsidP="000B3FAF">
      <w:pPr>
        <w:rPr>
          <w:b/>
          <w:bCs/>
          <w:highlight w:val="yellow"/>
        </w:rPr>
      </w:pPr>
    </w:p>
    <w:p w14:paraId="525C81EB" w14:textId="297054CB" w:rsidR="00A83551" w:rsidRPr="00072EB8" w:rsidRDefault="00CC39DC" w:rsidP="00A83551">
      <w:pPr>
        <w:rPr>
          <w:lang w:eastAsia="zh-CN"/>
        </w:rPr>
      </w:pPr>
      <w:r>
        <w:rPr>
          <w:lang w:eastAsia="zh-CN"/>
        </w:rPr>
        <w:t>As we proposed in</w:t>
      </w:r>
      <w:r w:rsidR="009B0E5D">
        <w:rPr>
          <w:lang w:eastAsia="zh-CN"/>
        </w:rPr>
        <w:t xml:space="preserve"> RAN4#108bis, w</w:t>
      </w:r>
      <w:r w:rsidR="00A83551" w:rsidRPr="00072EB8">
        <w:rPr>
          <w:lang w:eastAsia="zh-CN"/>
        </w:rPr>
        <w:t xml:space="preserve">e </w:t>
      </w:r>
      <w:r>
        <w:rPr>
          <w:lang w:eastAsia="zh-CN"/>
        </w:rPr>
        <w:t>think it is feasible to use</w:t>
      </w:r>
      <w:r w:rsidR="00A83551" w:rsidRPr="00072EB8">
        <w:rPr>
          <w:lang w:eastAsia="zh-CN"/>
        </w:rPr>
        <w:t xml:space="preserve"> the existing test metric for PMI tests</w:t>
      </w:r>
      <w:r w:rsidR="009B0E5D">
        <w:rPr>
          <w:lang w:eastAsia="zh-CN"/>
        </w:rPr>
        <w:t xml:space="preserve"> </w:t>
      </w:r>
      <w:r w:rsidR="00A83551" w:rsidRPr="00072EB8">
        <w:rPr>
          <w:lang w:eastAsia="zh-CN"/>
        </w:rPr>
        <w:t>as a starting point</w:t>
      </w:r>
      <w:r w:rsidR="007E5661" w:rsidRPr="00072EB8">
        <w:rPr>
          <w:lang w:eastAsia="zh-CN"/>
        </w:rPr>
        <w:t xml:space="preserve"> for evaluat</w:t>
      </w:r>
      <w:r w:rsidR="00AB2E1C" w:rsidRPr="00072EB8">
        <w:rPr>
          <w:lang w:eastAsia="zh-CN"/>
        </w:rPr>
        <w:t>ion</w:t>
      </w:r>
      <w:r w:rsidR="00A83551" w:rsidRPr="00072EB8">
        <w:rPr>
          <w:lang w:eastAsia="zh-CN"/>
        </w:rPr>
        <w:t xml:space="preserve">, that is, test metric is defined as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typeII-doppler</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rnd</m:t>
                </m:r>
              </m:sub>
            </m:sSub>
          </m:den>
        </m:f>
      </m:oMath>
      <w:r w:rsidR="00A83551" w:rsidRPr="00072EB8">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typeII-doppler</m:t>
            </m:r>
          </m:sub>
        </m:sSub>
      </m:oMath>
      <w:r w:rsidR="00A83551" w:rsidRPr="00072EB8">
        <w:rPr>
          <w:lang w:eastAsia="zh-CN"/>
        </w:rPr>
        <w:t xml:space="preserve"> is </w:t>
      </w:r>
      <w:r w:rsidR="004120B0">
        <w:rPr>
          <w:lang w:eastAsia="zh-CN"/>
        </w:rPr>
        <w:t>X</w:t>
      </w:r>
      <w:r w:rsidR="00A83551" w:rsidRPr="00072EB8">
        <w:rPr>
          <w:lang w:eastAsia="zh-CN"/>
        </w:rPr>
        <w:t xml:space="preserve"> % </w:t>
      </w:r>
      <w:r w:rsidR="004120B0">
        <w:rPr>
          <w:lang w:eastAsia="zh-CN"/>
        </w:rPr>
        <w:t xml:space="preserve">(e.g., X=90) </w:t>
      </w:r>
      <w:r w:rsidR="00A83551" w:rsidRPr="00072EB8">
        <w:rPr>
          <w:lang w:eastAsia="zh-CN"/>
        </w:rPr>
        <w:t xml:space="preserve">of the maximum throughput obtained at </w:t>
      </w:r>
      <m:oMath>
        <m:r>
          <w:rPr>
            <w:rFonts w:ascii="Cambria Math" w:hAnsi="Cambria Math"/>
            <w:lang w:eastAsia="zh-CN"/>
          </w:rPr>
          <m:t>SN</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typeII-doppler</m:t>
            </m:r>
          </m:sub>
        </m:sSub>
      </m:oMath>
      <w:r w:rsidR="00A83551" w:rsidRPr="00072EB8">
        <w:rPr>
          <w:lang w:eastAsia="zh-CN"/>
        </w:rPr>
        <w:t xml:space="preserve"> using the precoders configured according to the UE </w:t>
      </w:r>
      <w:r w:rsidR="009242E6" w:rsidRPr="00072EB8">
        <w:rPr>
          <w:lang w:eastAsia="zh-CN"/>
        </w:rPr>
        <w:t>re</w:t>
      </w:r>
      <w:r w:rsidR="00A83551" w:rsidRPr="00072EB8">
        <w:rPr>
          <w:lang w:eastAsia="zh-CN"/>
        </w:rPr>
        <w:t xml:space="preserve">ports,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rnd</m:t>
            </m:r>
          </m:sub>
        </m:sSub>
      </m:oMath>
      <w:r w:rsidR="00A83551" w:rsidRPr="00072EB8">
        <w:rPr>
          <w:lang w:eastAsia="zh-CN"/>
        </w:rPr>
        <w:t xml:space="preserve"> is the throughput measured at </w:t>
      </w:r>
      <m:oMath>
        <m:r>
          <w:rPr>
            <w:rFonts w:ascii="Cambria Math" w:hAnsi="Cambria Math"/>
            <w:lang w:eastAsia="zh-CN"/>
          </w:rPr>
          <m:t>SN</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typeII-doppler</m:t>
            </m:r>
          </m:sub>
        </m:sSub>
      </m:oMath>
      <w:r w:rsidR="00A83551" w:rsidRPr="00072EB8">
        <w:rPr>
          <w:lang w:eastAsia="zh-CN"/>
        </w:rPr>
        <w:t xml:space="preserve"> with random precoding.</w:t>
      </w:r>
    </w:p>
    <w:p w14:paraId="41A408CB" w14:textId="05E10209" w:rsidR="00D87C87" w:rsidRPr="00072EB8" w:rsidRDefault="00A83551" w:rsidP="000B3FAF">
      <w:pPr>
        <w:rPr>
          <w:b/>
          <w:bCs/>
          <w:lang w:eastAsia="zh-CN"/>
        </w:rPr>
      </w:pPr>
      <w:r w:rsidRPr="00072EB8">
        <w:rPr>
          <w:b/>
          <w:bCs/>
          <w:lang w:eastAsia="zh-CN"/>
        </w:rPr>
        <w:t>Proposal</w:t>
      </w:r>
      <w:r w:rsidR="00CC39DC">
        <w:rPr>
          <w:b/>
          <w:bCs/>
          <w:lang w:eastAsia="zh-CN"/>
        </w:rPr>
        <w:t xml:space="preserve"> </w:t>
      </w:r>
      <w:r w:rsidR="0057727A">
        <w:rPr>
          <w:b/>
          <w:bCs/>
          <w:lang w:eastAsia="zh-CN"/>
        </w:rPr>
        <w:t>5</w:t>
      </w:r>
      <w:r w:rsidRPr="00072EB8">
        <w:rPr>
          <w:b/>
          <w:bCs/>
          <w:lang w:eastAsia="zh-CN"/>
        </w:rPr>
        <w:t xml:space="preserve">: For PMI reporting tests </w:t>
      </w:r>
      <w:r w:rsidR="00D63522" w:rsidRPr="00072EB8">
        <w:rPr>
          <w:b/>
          <w:bCs/>
        </w:rPr>
        <w:t>with</w:t>
      </w:r>
      <w:r w:rsidR="00D63522" w:rsidRPr="00122AB4">
        <w:rPr>
          <w:b/>
          <w:bCs/>
          <w:i/>
          <w:iCs/>
        </w:rPr>
        <w:t xml:space="preserve"> typeII-Doppler-r18</w:t>
      </w:r>
      <w:r w:rsidRPr="00072EB8">
        <w:rPr>
          <w:b/>
          <w:bCs/>
          <w:lang w:eastAsia="zh-CN"/>
        </w:rPr>
        <w:t xml:space="preserve">, use the test metric defined as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r>
          <m:rPr>
            <m:sty m:val="bi"/>
          </m:rPr>
          <w:rPr>
            <w:rFonts w:ascii="Cambria Math" w:hAnsi="Cambria Math"/>
            <w:lang w:eastAsia="zh-CN"/>
          </w:rPr>
          <m:t>=</m:t>
        </m:r>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typeII-doppler</m:t>
                </m:r>
              </m:sub>
            </m:sSub>
          </m:num>
          <m:den>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den>
        </m:f>
      </m:oMath>
      <w:r w:rsidRPr="00072EB8">
        <w:rPr>
          <w:b/>
          <w:bCs/>
          <w:lang w:eastAsia="zh-CN"/>
        </w:rPr>
        <w:t xml:space="preserve"> as the starting point, where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typeII-doppler</m:t>
            </m:r>
          </m:sub>
        </m:sSub>
      </m:oMath>
      <w:r w:rsidRPr="00072EB8">
        <w:rPr>
          <w:b/>
          <w:bCs/>
          <w:lang w:eastAsia="zh-CN"/>
        </w:rPr>
        <w:t xml:space="preserve"> is </w:t>
      </w:r>
      <w:r w:rsidR="004120B0">
        <w:rPr>
          <w:b/>
          <w:bCs/>
          <w:lang w:eastAsia="zh-CN"/>
        </w:rPr>
        <w:t>X</w:t>
      </w:r>
      <w:r w:rsidRPr="00072EB8">
        <w:rPr>
          <w:b/>
          <w:bCs/>
          <w:lang w:eastAsia="zh-CN"/>
        </w:rPr>
        <w:t xml:space="preserve"> % </w:t>
      </w:r>
      <w:r w:rsidR="004120B0">
        <w:rPr>
          <w:b/>
          <w:bCs/>
          <w:lang w:eastAsia="zh-CN"/>
        </w:rPr>
        <w:t xml:space="preserve">(e.g. X=90) </w:t>
      </w:r>
      <w:r w:rsidRPr="00072EB8">
        <w:rPr>
          <w:b/>
          <w:bCs/>
          <w:lang w:eastAsia="zh-CN"/>
        </w:rPr>
        <w:t xml:space="preserve">of the maximum throughput obtained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typeII-doppler</m:t>
            </m:r>
          </m:sub>
        </m:sSub>
      </m:oMath>
      <w:r w:rsidRPr="00072EB8">
        <w:rPr>
          <w:b/>
          <w:bCs/>
          <w:lang w:eastAsia="zh-CN"/>
        </w:rPr>
        <w:t xml:space="preserve"> using the precoders configured according to the UE </w:t>
      </w:r>
      <w:r w:rsidR="004F6426" w:rsidRPr="00072EB8">
        <w:rPr>
          <w:b/>
          <w:bCs/>
          <w:lang w:eastAsia="zh-CN"/>
        </w:rPr>
        <w:t>re</w:t>
      </w:r>
      <w:r w:rsidRPr="00072EB8">
        <w:rPr>
          <w:b/>
          <w:bCs/>
          <w:lang w:eastAsia="zh-CN"/>
        </w:rPr>
        <w:t xml:space="preserve">ports, and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oMath>
      <w:r w:rsidRPr="00072EB8">
        <w:rPr>
          <w:b/>
          <w:bCs/>
          <w:lang w:eastAsia="zh-CN"/>
        </w:rPr>
        <w:t xml:space="preserve"> is the throughput measured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typeII-doppler</m:t>
            </m:r>
          </m:sub>
        </m:sSub>
      </m:oMath>
      <w:r w:rsidRPr="00072EB8">
        <w:rPr>
          <w:b/>
          <w:bCs/>
          <w:lang w:eastAsia="zh-CN"/>
        </w:rPr>
        <w:t xml:space="preserve"> with random precoding.</w:t>
      </w:r>
    </w:p>
    <w:p w14:paraId="62AC7F9D" w14:textId="77777777" w:rsidR="00E51AC2" w:rsidRDefault="00E51AC2" w:rsidP="000B3FAF"/>
    <w:p w14:paraId="3C01386A" w14:textId="53AC063E" w:rsidR="00765893" w:rsidRPr="00072EB8" w:rsidRDefault="00284992" w:rsidP="000B3FAF">
      <w:r w:rsidRPr="00072EB8">
        <w:t xml:space="preserve">Since we are using TDL based channel model, we may not </w:t>
      </w:r>
      <w:r w:rsidR="00E51BEB" w:rsidRPr="00072EB8">
        <w:t xml:space="preserve">observe any throughput gain between following typeII-Doppler-r18 PMI and random PMI. </w:t>
      </w:r>
      <w:proofErr w:type="gramStart"/>
      <w:r w:rsidR="00E51BEB" w:rsidRPr="00072EB8">
        <w:t>Alternatively</w:t>
      </w:r>
      <w:proofErr w:type="gramEnd"/>
      <w:r w:rsidR="00E51BEB" w:rsidRPr="00072EB8">
        <w:t xml:space="preserve"> we </w:t>
      </w:r>
      <w:r w:rsidR="003A2837">
        <w:t>could</w:t>
      </w:r>
      <w:r w:rsidR="00E51BEB" w:rsidRPr="00072EB8">
        <w:t xml:space="preserve"> compare the throughput gain between following </w:t>
      </w:r>
      <w:r w:rsidR="00073C6A" w:rsidRPr="00F359D3">
        <w:rPr>
          <w:i/>
          <w:iCs/>
        </w:rPr>
        <w:t>typeII-Doppler-r18</w:t>
      </w:r>
      <w:r w:rsidR="00073C6A" w:rsidRPr="00072EB8">
        <w:t xml:space="preserve"> PMI and </w:t>
      </w:r>
      <w:r w:rsidR="00F359D3">
        <w:t xml:space="preserve">following </w:t>
      </w:r>
      <w:r w:rsidR="00073C6A" w:rsidRPr="00F359D3">
        <w:rPr>
          <w:i/>
          <w:iCs/>
        </w:rPr>
        <w:t>typeII-r16</w:t>
      </w:r>
      <w:r w:rsidR="00F359D3">
        <w:t xml:space="preserve"> PMI,</w:t>
      </w:r>
      <w:r w:rsidR="00073C6A" w:rsidRPr="00072EB8">
        <w:t xml:space="preserve"> because the </w:t>
      </w:r>
      <w:r w:rsidR="00073C6A" w:rsidRPr="00F359D3">
        <w:rPr>
          <w:i/>
          <w:iCs/>
        </w:rPr>
        <w:t>typeII-Doppler-r18</w:t>
      </w:r>
      <w:r w:rsidR="00073C6A" w:rsidRPr="00072EB8">
        <w:t xml:space="preserve"> is the </w:t>
      </w:r>
      <w:r w:rsidR="007760F4" w:rsidRPr="00072EB8">
        <w:t xml:space="preserve">refinement of Rel-16/Rel-17 Type II PMI. </w:t>
      </w:r>
      <w:r w:rsidR="003B40B3" w:rsidRPr="00072EB8">
        <w:fldChar w:fldCharType="begin"/>
      </w:r>
      <w:r w:rsidR="003B40B3" w:rsidRPr="00072EB8">
        <w:instrText xml:space="preserve"> REF _Ref149591891 \h </w:instrText>
      </w:r>
      <w:r w:rsidR="003B40B3" w:rsidRPr="00072EB8">
        <w:fldChar w:fldCharType="separate"/>
      </w:r>
      <w:r w:rsidR="001C3933" w:rsidRPr="00072EB8">
        <w:t xml:space="preserve">Table </w:t>
      </w:r>
      <w:r w:rsidR="001C3933" w:rsidRPr="00072EB8">
        <w:rPr>
          <w:noProof/>
        </w:rPr>
        <w:t>4</w:t>
      </w:r>
      <w:r w:rsidR="003B40B3" w:rsidRPr="00072EB8">
        <w:fldChar w:fldCharType="end"/>
      </w:r>
      <w:r w:rsidR="003B40B3" w:rsidRPr="00072EB8">
        <w:t xml:space="preserve"> shows the example of Rel-16 Type II codebook configuration.</w:t>
      </w:r>
    </w:p>
    <w:p w14:paraId="38FD9224" w14:textId="038039C8" w:rsidR="00D25771" w:rsidRPr="00072EB8" w:rsidRDefault="00D25771" w:rsidP="00D25771">
      <w:pPr>
        <w:pStyle w:val="Caption"/>
      </w:pPr>
      <w:bookmarkStart w:id="9" w:name="_Ref149591891"/>
      <w:r w:rsidRPr="00072EB8">
        <w:t xml:space="preserve">Table </w:t>
      </w:r>
      <w:r w:rsidR="00F84D63">
        <w:fldChar w:fldCharType="begin"/>
      </w:r>
      <w:r w:rsidR="00F84D63">
        <w:instrText xml:space="preserve"> SEQ Table \* ARABIC </w:instrText>
      </w:r>
      <w:r w:rsidR="00F84D63">
        <w:fldChar w:fldCharType="separate"/>
      </w:r>
      <w:r w:rsidR="001C3933" w:rsidRPr="00072EB8">
        <w:rPr>
          <w:noProof/>
        </w:rPr>
        <w:t>4</w:t>
      </w:r>
      <w:r w:rsidR="00F84D63">
        <w:rPr>
          <w:noProof/>
        </w:rPr>
        <w:fldChar w:fldCharType="end"/>
      </w:r>
      <w:bookmarkEnd w:id="9"/>
      <w:r w:rsidRPr="00072EB8">
        <w:tab/>
        <w:t>Codebook configuration for reference Rel-16 Type II codebook.</w:t>
      </w:r>
    </w:p>
    <w:tbl>
      <w:tblPr>
        <w:tblStyle w:val="TableGrid"/>
        <w:tblW w:w="0" w:type="auto"/>
        <w:tblLook w:val="04A0" w:firstRow="1" w:lastRow="0" w:firstColumn="1" w:lastColumn="0" w:noHBand="0" w:noVBand="1"/>
      </w:tblPr>
      <w:tblGrid>
        <w:gridCol w:w="3209"/>
        <w:gridCol w:w="3210"/>
        <w:gridCol w:w="3210"/>
      </w:tblGrid>
      <w:tr w:rsidR="00D25771" w:rsidRPr="00072EB8" w14:paraId="32CF7ED4" w14:textId="77777777" w:rsidTr="00203DAB">
        <w:tc>
          <w:tcPr>
            <w:tcW w:w="3209" w:type="dxa"/>
          </w:tcPr>
          <w:p w14:paraId="72DC428C" w14:textId="77777777" w:rsidR="00D25771" w:rsidRPr="00072EB8" w:rsidRDefault="00D25771" w:rsidP="00203DAB">
            <w:pPr>
              <w:pStyle w:val="TAH"/>
            </w:pPr>
            <w:r w:rsidRPr="00072EB8">
              <w:t>Parameters</w:t>
            </w:r>
          </w:p>
        </w:tc>
        <w:tc>
          <w:tcPr>
            <w:tcW w:w="3210" w:type="dxa"/>
          </w:tcPr>
          <w:p w14:paraId="06F1DC0A" w14:textId="77777777" w:rsidR="00D25771" w:rsidRPr="00072EB8" w:rsidRDefault="00D25771" w:rsidP="00203DAB">
            <w:pPr>
              <w:pStyle w:val="TAH"/>
            </w:pPr>
            <w:r w:rsidRPr="00072EB8">
              <w:t>Values</w:t>
            </w:r>
          </w:p>
        </w:tc>
        <w:tc>
          <w:tcPr>
            <w:tcW w:w="3210" w:type="dxa"/>
          </w:tcPr>
          <w:p w14:paraId="079323C2" w14:textId="77777777" w:rsidR="00D25771" w:rsidRPr="00072EB8" w:rsidRDefault="00D25771" w:rsidP="00203DAB">
            <w:pPr>
              <w:pStyle w:val="TAH"/>
            </w:pPr>
            <w:r w:rsidRPr="00072EB8">
              <w:t>Notes</w:t>
            </w:r>
          </w:p>
        </w:tc>
      </w:tr>
      <w:tr w:rsidR="00D25771" w:rsidRPr="00072EB8" w14:paraId="35348620" w14:textId="77777777" w:rsidTr="00203DAB">
        <w:tc>
          <w:tcPr>
            <w:tcW w:w="3209" w:type="dxa"/>
          </w:tcPr>
          <w:p w14:paraId="5D414B14" w14:textId="77777777" w:rsidR="00D25771" w:rsidRPr="00072EB8" w:rsidRDefault="00D25771" w:rsidP="00203DAB">
            <w:pPr>
              <w:pStyle w:val="TAC"/>
            </w:pPr>
            <w:r w:rsidRPr="00072EB8">
              <w:t>Codebook type</w:t>
            </w:r>
          </w:p>
        </w:tc>
        <w:tc>
          <w:tcPr>
            <w:tcW w:w="3210" w:type="dxa"/>
          </w:tcPr>
          <w:p w14:paraId="2CEA23B8" w14:textId="77777777" w:rsidR="00D25771" w:rsidRPr="00072EB8" w:rsidRDefault="00D25771" w:rsidP="00203DAB">
            <w:pPr>
              <w:pStyle w:val="TAC"/>
            </w:pPr>
            <w:r w:rsidRPr="00072EB8">
              <w:t>typeII-r16</w:t>
            </w:r>
          </w:p>
        </w:tc>
        <w:tc>
          <w:tcPr>
            <w:tcW w:w="3210" w:type="dxa"/>
          </w:tcPr>
          <w:p w14:paraId="2D692170" w14:textId="77777777" w:rsidR="00D25771" w:rsidRPr="00072EB8" w:rsidRDefault="00D25771" w:rsidP="00203DAB">
            <w:pPr>
              <w:pStyle w:val="TAC"/>
            </w:pPr>
            <w:r w:rsidRPr="00072EB8">
              <w:t>Enhanced Type II codebook for predicted PMI</w:t>
            </w:r>
          </w:p>
        </w:tc>
      </w:tr>
      <w:tr w:rsidR="00D25771" w:rsidRPr="00072EB8" w14:paraId="19922FB4" w14:textId="77777777" w:rsidTr="00203DAB">
        <w:tc>
          <w:tcPr>
            <w:tcW w:w="3209" w:type="dxa"/>
          </w:tcPr>
          <w:p w14:paraId="3B0A5B8F" w14:textId="77777777" w:rsidR="00D25771" w:rsidRPr="00072EB8" w:rsidRDefault="00D25771" w:rsidP="00203DAB">
            <w:pPr>
              <w:pStyle w:val="TAC"/>
            </w:pPr>
            <w:r w:rsidRPr="00072EB8">
              <w:t>paramCombination-r16</w:t>
            </w:r>
          </w:p>
        </w:tc>
        <w:tc>
          <w:tcPr>
            <w:tcW w:w="3210" w:type="dxa"/>
          </w:tcPr>
          <w:p w14:paraId="17673FF0" w14:textId="77777777" w:rsidR="00D25771" w:rsidRPr="00072EB8" w:rsidRDefault="00D25771" w:rsidP="00203DAB">
            <w:pPr>
              <w:pStyle w:val="TAC"/>
            </w:pPr>
            <w:r w:rsidRPr="00072EB8">
              <w:t>6</w:t>
            </w:r>
          </w:p>
        </w:tc>
        <w:tc>
          <w:tcPr>
            <w:tcW w:w="3210" w:type="dxa"/>
          </w:tcPr>
          <w:p w14:paraId="6F0C9C7F" w14:textId="77777777" w:rsidR="00D25771" w:rsidRPr="00072EB8" w:rsidRDefault="00D25771" w:rsidP="00203DAB">
            <w:pPr>
              <w:pStyle w:val="TAC"/>
            </w:pPr>
            <m:oMath>
              <m:r>
                <w:rPr>
                  <w:rFonts w:ascii="Cambria Math" w:hAnsi="Cambria Math"/>
                </w:rPr>
                <m:t>L=4</m:t>
              </m:r>
            </m:oMath>
            <w:r w:rsidRPr="00072EB8">
              <w:t xml:space="preserve">, </w:t>
            </w:r>
            <m:oMath>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=1/2</m:t>
              </m:r>
            </m:oMath>
            <w:r w:rsidRPr="00072EB8">
              <w:t xml:space="preserve">, </w:t>
            </w:r>
            <m:oMath>
              <m:r>
                <w:rPr>
                  <w:rFonts w:ascii="Cambria Math" w:hAnsi="Cambria Math"/>
                </w:rPr>
                <m:t xml:space="preserve">β=1/2 </m:t>
              </m:r>
            </m:oMath>
          </w:p>
          <w:p w14:paraId="51DCAAD3" w14:textId="77777777" w:rsidR="00D25771" w:rsidRPr="00072EB8" w:rsidRDefault="00D25771" w:rsidP="00203DAB">
            <w:pPr>
              <w:pStyle w:val="TAC"/>
              <w:rPr>
                <w:rFonts w:eastAsia="Yu Mincho" w:cs="Times New Roman"/>
              </w:rPr>
            </w:pPr>
            <w:r w:rsidRPr="00072EB8">
              <w:t>Same as Rel-16 eTypeII tests</w:t>
            </w:r>
          </w:p>
        </w:tc>
      </w:tr>
      <w:tr w:rsidR="00D25771" w:rsidRPr="00072EB8" w14:paraId="7A859C6D" w14:textId="77777777" w:rsidTr="00203DAB">
        <w:tc>
          <w:tcPr>
            <w:tcW w:w="3209" w:type="dxa"/>
          </w:tcPr>
          <w:p w14:paraId="183CD812" w14:textId="77777777" w:rsidR="00D25771" w:rsidRPr="00072EB8" w:rsidRDefault="00D25771" w:rsidP="00203DAB">
            <w:pPr>
              <w:pStyle w:val="TAC"/>
            </w:pPr>
            <w:r w:rsidRPr="00072EB8">
              <w:t>CSI-RS configuration</w:t>
            </w:r>
          </w:p>
        </w:tc>
        <w:tc>
          <w:tcPr>
            <w:tcW w:w="3210" w:type="dxa"/>
          </w:tcPr>
          <w:p w14:paraId="7139EF8C" w14:textId="77777777" w:rsidR="00D25771" w:rsidRPr="00072EB8" w:rsidRDefault="00D25771" w:rsidP="00203DAB">
            <w:pPr>
              <w:pStyle w:val="TAC"/>
            </w:pPr>
            <w:r w:rsidRPr="00072EB8">
              <w:t xml:space="preserve">Periodic </w:t>
            </w:r>
          </w:p>
        </w:tc>
        <w:tc>
          <w:tcPr>
            <w:tcW w:w="3210" w:type="dxa"/>
          </w:tcPr>
          <w:p w14:paraId="56A7B2DD" w14:textId="77777777" w:rsidR="00D25771" w:rsidRPr="00072EB8" w:rsidRDefault="00D25771" w:rsidP="00203DAB">
            <w:pPr>
              <w:pStyle w:val="TAC"/>
              <w:rPr>
                <w:rFonts w:eastAsia="Yu Mincho" w:cs="Times New Roman"/>
              </w:rPr>
            </w:pPr>
          </w:p>
        </w:tc>
      </w:tr>
      <w:tr w:rsidR="00D25771" w:rsidRPr="00072EB8" w14:paraId="3665BA0A" w14:textId="77777777" w:rsidTr="00203DAB">
        <w:tc>
          <w:tcPr>
            <w:tcW w:w="3209" w:type="dxa"/>
          </w:tcPr>
          <w:p w14:paraId="72CF011F" w14:textId="77777777" w:rsidR="00D25771" w:rsidRPr="00072EB8" w:rsidRDefault="00D25771" w:rsidP="00203DAB">
            <w:pPr>
              <w:pStyle w:val="TAC"/>
            </w:pPr>
            <w:r w:rsidRPr="00072EB8">
              <w:t>CSI-RS periodicity and offset</w:t>
            </w:r>
          </w:p>
        </w:tc>
        <w:tc>
          <w:tcPr>
            <w:tcW w:w="3210" w:type="dxa"/>
          </w:tcPr>
          <w:p w14:paraId="0A6B0876" w14:textId="77777777" w:rsidR="00D25771" w:rsidRPr="00072EB8" w:rsidRDefault="00D25771" w:rsidP="00203DAB">
            <w:pPr>
              <w:pStyle w:val="TAC"/>
            </w:pPr>
            <w:r w:rsidRPr="00072EB8">
              <w:t>5/1</w:t>
            </w:r>
          </w:p>
        </w:tc>
        <w:tc>
          <w:tcPr>
            <w:tcW w:w="3210" w:type="dxa"/>
          </w:tcPr>
          <w:p w14:paraId="473056A2" w14:textId="77777777" w:rsidR="00D25771" w:rsidRPr="00072EB8" w:rsidRDefault="00D25771" w:rsidP="00203DAB">
            <w:pPr>
              <w:pStyle w:val="TAC"/>
              <w:rPr>
                <w:rFonts w:eastAsia="Yu Mincho" w:cs="Times New Roman"/>
              </w:rPr>
            </w:pPr>
            <w:r w:rsidRPr="00072EB8">
              <w:rPr>
                <w:rFonts w:eastAsia="Yu Mincho" w:cs="Times New Roman"/>
              </w:rPr>
              <w:t>Periodicity: 5 slots</w:t>
            </w:r>
          </w:p>
          <w:p w14:paraId="24784E6F" w14:textId="77777777" w:rsidR="00D25771" w:rsidRPr="00072EB8" w:rsidRDefault="00D25771" w:rsidP="00203DAB">
            <w:pPr>
              <w:pStyle w:val="TAC"/>
              <w:rPr>
                <w:rFonts w:eastAsia="Yu Mincho" w:cs="Times New Roman"/>
              </w:rPr>
            </w:pPr>
            <w:r w:rsidRPr="00072EB8">
              <w:rPr>
                <w:rFonts w:eastAsia="Yu Mincho" w:cs="Times New Roman"/>
              </w:rPr>
              <w:t xml:space="preserve">Offset: 1 slot </w:t>
            </w:r>
          </w:p>
        </w:tc>
      </w:tr>
      <w:tr w:rsidR="00D25771" w:rsidRPr="00072EB8" w14:paraId="74F7C40A" w14:textId="77777777" w:rsidTr="00203DAB">
        <w:tc>
          <w:tcPr>
            <w:tcW w:w="3209" w:type="dxa"/>
          </w:tcPr>
          <w:p w14:paraId="779ED092" w14:textId="77777777" w:rsidR="00D25771" w:rsidRPr="00072EB8" w:rsidRDefault="00D25771" w:rsidP="00203DAB">
            <w:pPr>
              <w:pStyle w:val="TAC"/>
            </w:pPr>
            <w:r w:rsidRPr="00072EB8">
              <w:t>numberOfPMI-SubbandsPerCQI-Subband (R)</w:t>
            </w:r>
          </w:p>
        </w:tc>
        <w:tc>
          <w:tcPr>
            <w:tcW w:w="3210" w:type="dxa"/>
          </w:tcPr>
          <w:p w14:paraId="22B4610F" w14:textId="77777777" w:rsidR="00D25771" w:rsidRPr="00072EB8" w:rsidRDefault="00D25771" w:rsidP="00203DAB">
            <w:pPr>
              <w:pStyle w:val="TAC"/>
            </w:pPr>
            <w:r w:rsidRPr="00072EB8">
              <w:t>1</w:t>
            </w:r>
          </w:p>
        </w:tc>
        <w:tc>
          <w:tcPr>
            <w:tcW w:w="3210" w:type="dxa"/>
          </w:tcPr>
          <w:p w14:paraId="7CFC4534" w14:textId="77777777" w:rsidR="00D25771" w:rsidRPr="00072EB8" w:rsidRDefault="00D25771" w:rsidP="00203DAB">
            <w:pPr>
              <w:pStyle w:val="TAC"/>
              <w:rPr>
                <w:rFonts w:eastAsia="Yu Mincho" w:cs="Times New Roman"/>
              </w:rPr>
            </w:pPr>
            <w:r w:rsidRPr="00072EB8">
              <w:rPr>
                <w:rFonts w:eastAsia="Yu Mincho" w:cs="Times New Roman"/>
              </w:rPr>
              <w:t>Same as Rel-16 eTypeII tests</w:t>
            </w:r>
          </w:p>
        </w:tc>
      </w:tr>
      <w:tr w:rsidR="00D25771" w:rsidRPr="00072EB8" w14:paraId="4C6DA324" w14:textId="77777777" w:rsidTr="00203DAB">
        <w:tc>
          <w:tcPr>
            <w:tcW w:w="3209" w:type="dxa"/>
          </w:tcPr>
          <w:p w14:paraId="6028A00D" w14:textId="77777777" w:rsidR="00D25771" w:rsidRPr="00072EB8" w:rsidRDefault="00D25771" w:rsidP="00203DAB">
            <w:pPr>
              <w:pStyle w:val="TAC"/>
            </w:pPr>
            <w:r w:rsidRPr="00072EB8">
              <w:t>(CodebookConfig-N1, CodebookConfig-N2)</w:t>
            </w:r>
          </w:p>
        </w:tc>
        <w:tc>
          <w:tcPr>
            <w:tcW w:w="3210" w:type="dxa"/>
          </w:tcPr>
          <w:p w14:paraId="11910CA2" w14:textId="77777777" w:rsidR="00D25771" w:rsidRPr="00072EB8" w:rsidRDefault="00D25771" w:rsidP="00203DAB">
            <w:pPr>
              <w:pStyle w:val="TAC"/>
            </w:pPr>
            <w:r w:rsidRPr="00072EB8">
              <w:t>(4, 2)</w:t>
            </w:r>
          </w:p>
        </w:tc>
        <w:tc>
          <w:tcPr>
            <w:tcW w:w="3210" w:type="dxa"/>
          </w:tcPr>
          <w:p w14:paraId="049E6AA3" w14:textId="77777777" w:rsidR="00D25771" w:rsidRPr="00072EB8" w:rsidRDefault="00D25771" w:rsidP="00203DAB">
            <w:pPr>
              <w:pStyle w:val="TAC"/>
              <w:rPr>
                <w:rFonts w:eastAsia="Yu Mincho" w:cs="Times New Roman"/>
              </w:rPr>
            </w:pPr>
            <w:r w:rsidRPr="00072EB8">
              <w:rPr>
                <w:rFonts w:eastAsia="Yu Mincho" w:cs="Times New Roman"/>
              </w:rPr>
              <w:t>Same as Rel-16 eTypeII tests</w:t>
            </w:r>
          </w:p>
        </w:tc>
      </w:tr>
      <w:tr w:rsidR="00D25771" w:rsidRPr="00072EB8" w14:paraId="10B0646B" w14:textId="77777777" w:rsidTr="00203DAB">
        <w:tc>
          <w:tcPr>
            <w:tcW w:w="3209" w:type="dxa"/>
          </w:tcPr>
          <w:p w14:paraId="25187133" w14:textId="77777777" w:rsidR="00D25771" w:rsidRPr="00072EB8" w:rsidRDefault="00D25771" w:rsidP="00203DAB">
            <w:pPr>
              <w:pStyle w:val="TAC"/>
            </w:pPr>
            <w:r w:rsidRPr="00072EB8">
              <w:t>(CodebookConfig-O1, CodebookConfig-O2)</w:t>
            </w:r>
          </w:p>
        </w:tc>
        <w:tc>
          <w:tcPr>
            <w:tcW w:w="3210" w:type="dxa"/>
          </w:tcPr>
          <w:p w14:paraId="35BB7231" w14:textId="77777777" w:rsidR="00D25771" w:rsidRPr="00072EB8" w:rsidRDefault="00D25771" w:rsidP="00203DAB">
            <w:pPr>
              <w:pStyle w:val="TAC"/>
            </w:pPr>
            <w:r w:rsidRPr="00072EB8">
              <w:t>(4, 4)</w:t>
            </w:r>
          </w:p>
        </w:tc>
        <w:tc>
          <w:tcPr>
            <w:tcW w:w="3210" w:type="dxa"/>
          </w:tcPr>
          <w:p w14:paraId="73189245" w14:textId="77777777" w:rsidR="00D25771" w:rsidRPr="00072EB8" w:rsidRDefault="00D25771" w:rsidP="00203DAB">
            <w:pPr>
              <w:pStyle w:val="TAC"/>
              <w:rPr>
                <w:rFonts w:eastAsia="Yu Mincho" w:cs="Times New Roman"/>
              </w:rPr>
            </w:pPr>
            <w:r w:rsidRPr="00072EB8">
              <w:rPr>
                <w:rFonts w:eastAsia="Yu Mincho" w:cs="Times New Roman"/>
              </w:rPr>
              <w:t>Same as Rel-16 eTypeII tests</w:t>
            </w:r>
          </w:p>
        </w:tc>
      </w:tr>
    </w:tbl>
    <w:p w14:paraId="35167119" w14:textId="77777777" w:rsidR="00D25771" w:rsidRPr="00072EB8" w:rsidRDefault="00D25771" w:rsidP="000B3FAF"/>
    <w:p w14:paraId="0FBFD35E" w14:textId="21A18FDE" w:rsidR="00765893" w:rsidRPr="00072EB8" w:rsidRDefault="00765893" w:rsidP="00765893">
      <w:pPr>
        <w:rPr>
          <w:b/>
          <w:bCs/>
          <w:lang w:eastAsia="zh-CN"/>
        </w:rPr>
      </w:pPr>
      <w:r w:rsidRPr="00072EB8">
        <w:rPr>
          <w:b/>
          <w:bCs/>
          <w:lang w:eastAsia="zh-CN"/>
        </w:rPr>
        <w:t>Proposal</w:t>
      </w:r>
      <w:r w:rsidR="00F2613B">
        <w:rPr>
          <w:b/>
          <w:bCs/>
          <w:lang w:eastAsia="zh-CN"/>
        </w:rPr>
        <w:t xml:space="preserve"> 6</w:t>
      </w:r>
      <w:r w:rsidRPr="00072EB8">
        <w:rPr>
          <w:b/>
          <w:bCs/>
          <w:lang w:eastAsia="zh-CN"/>
        </w:rPr>
        <w:t>: For PMI reporting</w:t>
      </w:r>
      <w:r w:rsidR="001A3FD9">
        <w:rPr>
          <w:b/>
          <w:bCs/>
          <w:lang w:eastAsia="zh-CN"/>
        </w:rPr>
        <w:t xml:space="preserve"> test</w:t>
      </w:r>
      <w:r w:rsidRPr="00072EB8">
        <w:rPr>
          <w:b/>
          <w:bCs/>
          <w:lang w:eastAsia="zh-CN"/>
        </w:rPr>
        <w:t xml:space="preserve"> </w:t>
      </w:r>
      <w:r w:rsidR="00BE6E1C" w:rsidRPr="00072EB8">
        <w:rPr>
          <w:b/>
          <w:bCs/>
        </w:rPr>
        <w:t>with</w:t>
      </w:r>
      <w:r w:rsidR="00BE6E1C" w:rsidRPr="00122AB4">
        <w:rPr>
          <w:b/>
          <w:bCs/>
          <w:i/>
          <w:iCs/>
        </w:rPr>
        <w:t xml:space="preserve"> typeII-Doppler-r18</w:t>
      </w:r>
      <w:r w:rsidR="00BE6E1C" w:rsidRPr="00072EB8">
        <w:rPr>
          <w:b/>
          <w:bCs/>
          <w:lang w:eastAsia="zh-CN"/>
        </w:rPr>
        <w:t>,</w:t>
      </w:r>
      <w:r w:rsidRPr="00072EB8">
        <w:rPr>
          <w:b/>
          <w:bCs/>
          <w:lang w:eastAsia="zh-CN"/>
        </w:rPr>
        <w:t xml:space="preserve"> </w:t>
      </w:r>
      <w:r w:rsidR="00A2721E">
        <w:rPr>
          <w:b/>
          <w:bCs/>
          <w:lang w:eastAsia="zh-CN"/>
        </w:rPr>
        <w:t>also consider</w:t>
      </w:r>
      <w:r w:rsidRPr="00072EB8">
        <w:rPr>
          <w:b/>
          <w:bCs/>
          <w:lang w:eastAsia="zh-CN"/>
        </w:rPr>
        <w:t xml:space="preserve"> </w:t>
      </w:r>
      <w:r w:rsidR="00FA1A0C">
        <w:rPr>
          <w:b/>
          <w:bCs/>
          <w:lang w:eastAsia="zh-CN"/>
        </w:rPr>
        <w:t>another</w:t>
      </w:r>
      <w:r w:rsidRPr="00072EB8">
        <w:rPr>
          <w:b/>
          <w:bCs/>
          <w:lang w:eastAsia="zh-CN"/>
        </w:rPr>
        <w:t xml:space="preserve"> test metric defined as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2</m:t>
            </m:r>
          </m:sub>
        </m:sSub>
        <m:r>
          <m:rPr>
            <m:sty m:val="bi"/>
          </m:rPr>
          <w:rPr>
            <w:rFonts w:ascii="Cambria Math" w:hAnsi="Cambria Math"/>
            <w:lang w:eastAsia="zh-CN"/>
          </w:rPr>
          <m:t>=</m:t>
        </m:r>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typeII-doppler</m:t>
                </m:r>
              </m:sub>
            </m:sSub>
          </m:num>
          <m:den>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typeII-r</m:t>
                </m:r>
                <m:r>
                  <m:rPr>
                    <m:sty m:val="bi"/>
                  </m:rPr>
                  <w:rPr>
                    <w:rFonts w:ascii="Cambria Math" w:hAnsi="Cambria Math"/>
                    <w:lang w:eastAsia="zh-CN"/>
                  </w:rPr>
                  <m:t>16</m:t>
                </m:r>
              </m:sub>
            </m:sSub>
          </m:den>
        </m:f>
      </m:oMath>
      <w:r w:rsidRPr="00072EB8">
        <w:rPr>
          <w:b/>
          <w:bCs/>
          <w:lang w:eastAsia="zh-CN"/>
        </w:rPr>
        <w:t xml:space="preserve">, where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typeII-doppler</m:t>
            </m:r>
          </m:sub>
        </m:sSub>
      </m:oMath>
      <w:r w:rsidRPr="00072EB8">
        <w:rPr>
          <w:b/>
          <w:bCs/>
          <w:lang w:eastAsia="zh-CN"/>
        </w:rPr>
        <w:t xml:space="preserve"> is </w:t>
      </w:r>
      <w:r w:rsidR="00F2613B">
        <w:rPr>
          <w:b/>
          <w:bCs/>
          <w:lang w:eastAsia="zh-CN"/>
        </w:rPr>
        <w:t>Y</w:t>
      </w:r>
      <w:r w:rsidRPr="00072EB8">
        <w:rPr>
          <w:b/>
          <w:bCs/>
          <w:lang w:eastAsia="zh-CN"/>
        </w:rPr>
        <w:t xml:space="preserve"> % </w:t>
      </w:r>
      <w:r w:rsidR="00F2613B">
        <w:rPr>
          <w:b/>
          <w:bCs/>
          <w:lang w:eastAsia="zh-CN"/>
        </w:rPr>
        <w:t xml:space="preserve">(e.g., Y=90) </w:t>
      </w:r>
      <w:r w:rsidRPr="00072EB8">
        <w:rPr>
          <w:b/>
          <w:bCs/>
          <w:lang w:eastAsia="zh-CN"/>
        </w:rPr>
        <w:t xml:space="preserve">of the maximum throughput obtained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typeII-doppler</m:t>
            </m:r>
          </m:sub>
        </m:sSub>
      </m:oMath>
      <w:r w:rsidRPr="00072EB8">
        <w:rPr>
          <w:b/>
          <w:bCs/>
          <w:lang w:eastAsia="zh-CN"/>
        </w:rPr>
        <w:t xml:space="preserve"> using the </w:t>
      </w:r>
      <w:r w:rsidR="00D25771" w:rsidRPr="00072EB8">
        <w:rPr>
          <w:b/>
          <w:bCs/>
          <w:i/>
          <w:iCs/>
          <w:lang w:eastAsia="zh-CN"/>
        </w:rPr>
        <w:t>typeII-Doppler-r18</w:t>
      </w:r>
      <w:r w:rsidR="00D25771" w:rsidRPr="00072EB8">
        <w:rPr>
          <w:b/>
          <w:bCs/>
          <w:lang w:eastAsia="zh-CN"/>
        </w:rPr>
        <w:t xml:space="preserve"> </w:t>
      </w:r>
      <w:r w:rsidRPr="00072EB8">
        <w:rPr>
          <w:b/>
          <w:bCs/>
          <w:lang w:eastAsia="zh-CN"/>
        </w:rPr>
        <w:t xml:space="preserve">precoders configured according to the UE reports, and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typeII-r</m:t>
            </m:r>
            <m:r>
              <m:rPr>
                <m:sty m:val="bi"/>
              </m:rPr>
              <w:rPr>
                <w:rFonts w:ascii="Cambria Math" w:hAnsi="Cambria Math"/>
                <w:lang w:eastAsia="zh-CN"/>
              </w:rPr>
              <m:t>16</m:t>
            </m:r>
          </m:sub>
        </m:sSub>
      </m:oMath>
      <w:r w:rsidRPr="00072EB8">
        <w:rPr>
          <w:b/>
          <w:bCs/>
          <w:lang w:eastAsia="zh-CN"/>
        </w:rPr>
        <w:t xml:space="preserve"> is the throughput measured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typeII-doppler</m:t>
            </m:r>
          </m:sub>
        </m:sSub>
      </m:oMath>
      <w:r w:rsidRPr="00072EB8">
        <w:rPr>
          <w:b/>
          <w:bCs/>
          <w:lang w:eastAsia="zh-CN"/>
        </w:rPr>
        <w:t xml:space="preserve"> with</w:t>
      </w:r>
      <w:r w:rsidR="00D25771" w:rsidRPr="00072EB8">
        <w:rPr>
          <w:b/>
          <w:bCs/>
          <w:lang w:eastAsia="zh-CN"/>
        </w:rPr>
        <w:t xml:space="preserve"> using the </w:t>
      </w:r>
      <w:r w:rsidR="00D25771" w:rsidRPr="00072EB8">
        <w:rPr>
          <w:b/>
          <w:bCs/>
          <w:i/>
          <w:iCs/>
          <w:lang w:eastAsia="zh-CN"/>
        </w:rPr>
        <w:t>typeII-r16</w:t>
      </w:r>
      <w:r w:rsidR="00D25771" w:rsidRPr="00072EB8">
        <w:rPr>
          <w:b/>
          <w:bCs/>
          <w:lang w:eastAsia="zh-CN"/>
        </w:rPr>
        <w:t xml:space="preserve"> precoders configured according to the UE reports</w:t>
      </w:r>
      <w:r w:rsidRPr="00072EB8">
        <w:rPr>
          <w:b/>
          <w:bCs/>
          <w:lang w:eastAsia="zh-CN"/>
        </w:rPr>
        <w:t>.</w:t>
      </w:r>
    </w:p>
    <w:p w14:paraId="200DED94" w14:textId="3E06C788" w:rsidR="00284992" w:rsidRPr="00072EB8" w:rsidRDefault="00765893" w:rsidP="000B3FAF">
      <w:r w:rsidRPr="00072EB8">
        <w:t xml:space="preserve">The drawback of this metric is </w:t>
      </w:r>
      <w:r w:rsidR="00FA1A0C">
        <w:t xml:space="preserve">not only the test setup is more complex, but </w:t>
      </w:r>
      <w:r w:rsidRPr="00072EB8">
        <w:t xml:space="preserve">UE need to support both the </w:t>
      </w:r>
      <w:r w:rsidR="004B2D2A">
        <w:t xml:space="preserve">optional </w:t>
      </w:r>
      <w:r w:rsidRPr="00072EB8">
        <w:t xml:space="preserve">capabilities </w:t>
      </w:r>
      <w:r w:rsidRPr="004B2D2A">
        <w:rPr>
          <w:i/>
          <w:iCs/>
        </w:rPr>
        <w:t>typeII-Doppler-r18</w:t>
      </w:r>
      <w:r w:rsidRPr="00072EB8">
        <w:t xml:space="preserve"> and </w:t>
      </w:r>
      <w:r w:rsidRPr="004B2D2A">
        <w:rPr>
          <w:i/>
          <w:iCs/>
        </w:rPr>
        <w:t>typeII-</w:t>
      </w:r>
      <w:r w:rsidR="004B2D2A" w:rsidRPr="004B2D2A">
        <w:rPr>
          <w:i/>
          <w:iCs/>
        </w:rPr>
        <w:t>r16</w:t>
      </w:r>
      <w:r w:rsidR="004B2D2A">
        <w:t>.</w:t>
      </w:r>
    </w:p>
    <w:p w14:paraId="38C8346F" w14:textId="789423BE" w:rsidR="00E51BEB" w:rsidRPr="00072EB8" w:rsidRDefault="00DC2F87" w:rsidP="000B3FAF">
      <w:r>
        <w:t>If RAN4 can conclude the test metric can ensure to verify the</w:t>
      </w:r>
      <w:r w:rsidR="009415C5">
        <w:t xml:space="preserve"> PMI reporting with </w:t>
      </w:r>
      <w:r w:rsidR="009415C5" w:rsidRPr="00EC43EF">
        <w:rPr>
          <w:i/>
          <w:iCs/>
        </w:rPr>
        <w:t>typeII-Dippler-r18</w:t>
      </w:r>
      <w:r>
        <w:t xml:space="preserve">, then </w:t>
      </w:r>
      <w:r w:rsidR="00EC43EF">
        <w:t xml:space="preserve">RAN4 </w:t>
      </w:r>
      <w:r w:rsidR="00F046B4">
        <w:t xml:space="preserve">will </w:t>
      </w:r>
      <w:r w:rsidR="00EC43EF">
        <w:t xml:space="preserve">define the </w:t>
      </w:r>
      <w:r w:rsidR="009415C5">
        <w:t xml:space="preserve">corresponding </w:t>
      </w:r>
      <w:r w:rsidR="00EC43EF">
        <w:t>PMI reporting requirements</w:t>
      </w:r>
      <w:r w:rsidR="009415C5">
        <w:t>.</w:t>
      </w:r>
    </w:p>
    <w:p w14:paraId="097AD9B0" w14:textId="7D90D043" w:rsidR="00A83551" w:rsidRPr="00072EB8" w:rsidRDefault="00784775" w:rsidP="000B3FAF">
      <w:pPr>
        <w:rPr>
          <w:b/>
          <w:bCs/>
        </w:rPr>
      </w:pPr>
      <w:r w:rsidRPr="00072EB8">
        <w:rPr>
          <w:b/>
          <w:bCs/>
        </w:rPr>
        <w:t>Proposal</w:t>
      </w:r>
      <w:r w:rsidR="00845D27">
        <w:rPr>
          <w:b/>
          <w:bCs/>
        </w:rPr>
        <w:t xml:space="preserve"> 7</w:t>
      </w:r>
      <w:r w:rsidRPr="00072EB8">
        <w:rPr>
          <w:b/>
          <w:bCs/>
        </w:rPr>
        <w:t xml:space="preserve">: RAN4 define PMI reporting </w:t>
      </w:r>
      <w:r w:rsidR="00D0270F" w:rsidRPr="00072EB8">
        <w:rPr>
          <w:b/>
          <w:bCs/>
        </w:rPr>
        <w:t>test</w:t>
      </w:r>
      <w:r w:rsidRPr="00072EB8">
        <w:rPr>
          <w:b/>
          <w:bCs/>
        </w:rPr>
        <w:t xml:space="preserve"> with </w:t>
      </w:r>
      <w:r w:rsidR="00D14C1D" w:rsidRPr="00D14C1D">
        <w:rPr>
          <w:b/>
          <w:bCs/>
          <w:i/>
          <w:iCs/>
        </w:rPr>
        <w:t>typeII-Doppler-r18</w:t>
      </w:r>
      <w:r w:rsidR="00D14C1D">
        <w:rPr>
          <w:b/>
          <w:bCs/>
        </w:rPr>
        <w:t xml:space="preserve"> only when</w:t>
      </w:r>
      <w:r w:rsidRPr="00072EB8">
        <w:rPr>
          <w:b/>
          <w:bCs/>
        </w:rPr>
        <w:t xml:space="preserve"> the </w:t>
      </w:r>
      <w:r w:rsidR="00D14C1D">
        <w:rPr>
          <w:b/>
          <w:bCs/>
        </w:rPr>
        <w:t>significant</w:t>
      </w:r>
      <w:r w:rsidRPr="00072EB8">
        <w:rPr>
          <w:b/>
          <w:bCs/>
        </w:rPr>
        <w:t xml:space="preserve"> gain is observed with the test metric.</w:t>
      </w:r>
    </w:p>
    <w:p w14:paraId="2DAD7E16" w14:textId="0804A43B" w:rsidR="000B3FAF" w:rsidRPr="00072EB8" w:rsidRDefault="00AC21FF" w:rsidP="009740A4">
      <w:pPr>
        <w:pStyle w:val="Heading2"/>
        <w:rPr>
          <w:lang w:val="en-US"/>
        </w:rPr>
      </w:pPr>
      <w:r w:rsidRPr="00072EB8">
        <w:rPr>
          <w:lang w:val="en-US"/>
        </w:rPr>
        <w:t>3</w:t>
      </w:r>
      <w:r w:rsidR="000B3FAF" w:rsidRPr="00072EB8">
        <w:rPr>
          <w:lang w:val="en-US"/>
        </w:rPr>
        <w:t>.</w:t>
      </w:r>
      <w:r w:rsidR="00E87418" w:rsidRPr="00072EB8">
        <w:rPr>
          <w:lang w:val="en-US"/>
        </w:rPr>
        <w:t>3</w:t>
      </w:r>
      <w:r w:rsidR="000B3FAF" w:rsidRPr="00072EB8">
        <w:rPr>
          <w:lang w:val="en-US"/>
        </w:rPr>
        <w:tab/>
      </w:r>
      <w:r w:rsidR="001B563F">
        <w:rPr>
          <w:lang w:val="en-US"/>
        </w:rPr>
        <w:t xml:space="preserve">PMI reporting requirement </w:t>
      </w:r>
      <w:r w:rsidR="00951BEE">
        <w:rPr>
          <w:lang w:val="en-US"/>
        </w:rPr>
        <w:t xml:space="preserve">with </w:t>
      </w:r>
      <w:r w:rsidR="00951BEE" w:rsidRPr="00951BEE">
        <w:rPr>
          <w:i/>
          <w:iCs/>
          <w:lang w:val="en-US"/>
        </w:rPr>
        <w:t>t</w:t>
      </w:r>
      <w:r w:rsidR="000B3FAF" w:rsidRPr="00951BEE">
        <w:rPr>
          <w:i/>
          <w:iCs/>
          <w:lang w:val="en-US"/>
        </w:rPr>
        <w:t>ypeII</w:t>
      </w:r>
      <w:r w:rsidR="00951BEE" w:rsidRPr="00951BEE">
        <w:rPr>
          <w:i/>
          <w:iCs/>
          <w:lang w:val="en-US"/>
        </w:rPr>
        <w:t>-</w:t>
      </w:r>
      <w:r w:rsidR="000B3FAF" w:rsidRPr="00951BEE">
        <w:rPr>
          <w:i/>
          <w:iCs/>
          <w:lang w:val="en-US"/>
        </w:rPr>
        <w:t>CJT</w:t>
      </w:r>
    </w:p>
    <w:tbl>
      <w:tblPr>
        <w:tblStyle w:val="TableGrid"/>
        <w:tblW w:w="0" w:type="auto"/>
        <w:tblLook w:val="04A0" w:firstRow="1" w:lastRow="0" w:firstColumn="1" w:lastColumn="0" w:noHBand="0" w:noVBand="1"/>
      </w:tblPr>
      <w:tblGrid>
        <w:gridCol w:w="9629"/>
      </w:tblGrid>
      <w:tr w:rsidR="00ED3302" w:rsidRPr="00072EB8" w14:paraId="23925C25" w14:textId="77777777" w:rsidTr="00ED3302">
        <w:tc>
          <w:tcPr>
            <w:tcW w:w="9629" w:type="dxa"/>
          </w:tcPr>
          <w:p w14:paraId="5A48676F" w14:textId="77777777" w:rsidR="00ED3302" w:rsidRPr="00072EB8" w:rsidRDefault="00ED3302" w:rsidP="00ED3302">
            <w:pPr>
              <w:spacing w:after="40"/>
              <w:rPr>
                <w:b/>
                <w:bCs/>
                <w:u w:val="single"/>
              </w:rPr>
            </w:pPr>
            <w:r w:rsidRPr="00072EB8">
              <w:rPr>
                <w:b/>
                <w:bCs/>
                <w:u w:val="single"/>
              </w:rPr>
              <w:t xml:space="preserve">Issue 1-1-4: clarify if CSI requirements are needed for codebook enhancement for </w:t>
            </w:r>
            <w:proofErr w:type="gramStart"/>
            <w:r w:rsidRPr="00072EB8">
              <w:rPr>
                <w:b/>
                <w:bCs/>
                <w:u w:val="single"/>
              </w:rPr>
              <w:t>CJT</w:t>
            </w:r>
            <w:proofErr w:type="gramEnd"/>
          </w:p>
          <w:p w14:paraId="26B4FB05" w14:textId="77777777" w:rsidR="00ED3302" w:rsidRPr="00072EB8" w:rsidRDefault="00ED3302" w:rsidP="00ED3302">
            <w:pPr>
              <w:spacing w:after="40"/>
              <w:rPr>
                <w:b/>
                <w:bCs/>
              </w:rPr>
            </w:pPr>
            <w:r w:rsidRPr="00072EB8">
              <w:rPr>
                <w:b/>
                <w:bCs/>
              </w:rPr>
              <w:t>Agreement:</w:t>
            </w:r>
          </w:p>
          <w:p w14:paraId="080EC5A9" w14:textId="26232700" w:rsidR="00ED3302" w:rsidRPr="00072EB8" w:rsidRDefault="00ED3302" w:rsidP="00ED3302">
            <w:pPr>
              <w:pStyle w:val="ListParagraph"/>
              <w:numPr>
                <w:ilvl w:val="0"/>
                <w:numId w:val="37"/>
              </w:numPr>
              <w:spacing w:after="40"/>
            </w:pPr>
            <w:r w:rsidRPr="00072EB8">
              <w:t>Study the feasibility of introducing PMI reporting requirements with ‘typeII-CJT-r18’ (FR1 FDD only).</w:t>
            </w:r>
          </w:p>
          <w:p w14:paraId="39C1ABE0" w14:textId="50B2947B" w:rsidR="00ED3302" w:rsidRPr="00072EB8" w:rsidRDefault="00ED3302" w:rsidP="00ED3302">
            <w:pPr>
              <w:pStyle w:val="ListParagraph"/>
              <w:numPr>
                <w:ilvl w:val="1"/>
                <w:numId w:val="37"/>
              </w:numPr>
              <w:spacing w:after="40"/>
            </w:pPr>
            <w:r w:rsidRPr="00072EB8">
              <w:t xml:space="preserve">Focus on 2TRP </w:t>
            </w:r>
            <w:proofErr w:type="gramStart"/>
            <w:r w:rsidRPr="00072EB8">
              <w:t>only</w:t>
            </w:r>
            <w:proofErr w:type="gramEnd"/>
          </w:p>
          <w:p w14:paraId="55EB9527" w14:textId="3C1DC608" w:rsidR="00ED3302" w:rsidRPr="00072EB8" w:rsidRDefault="00ED3302" w:rsidP="00ED3302">
            <w:pPr>
              <w:pStyle w:val="ListParagraph"/>
              <w:numPr>
                <w:ilvl w:val="1"/>
                <w:numId w:val="37"/>
              </w:numPr>
              <w:spacing w:after="40"/>
            </w:pPr>
            <w:r w:rsidRPr="00072EB8">
              <w:t xml:space="preserve">FFS for test </w:t>
            </w:r>
            <w:proofErr w:type="gramStart"/>
            <w:r w:rsidRPr="00072EB8">
              <w:t>metric</w:t>
            </w:r>
            <w:proofErr w:type="gramEnd"/>
          </w:p>
          <w:p w14:paraId="6C8774A2" w14:textId="6A86A67E" w:rsidR="00ED3302" w:rsidRPr="00072EB8" w:rsidRDefault="00ED3302" w:rsidP="00ED3302">
            <w:pPr>
              <w:pStyle w:val="ListParagraph"/>
              <w:numPr>
                <w:ilvl w:val="1"/>
                <w:numId w:val="37"/>
              </w:numPr>
              <w:spacing w:after="40"/>
            </w:pPr>
            <w:r w:rsidRPr="00072EB8">
              <w:t>FFS for simulation assumptions</w:t>
            </w:r>
          </w:p>
        </w:tc>
      </w:tr>
    </w:tbl>
    <w:p w14:paraId="779F4C71" w14:textId="647E09F6" w:rsidR="00ED3302" w:rsidRPr="00072EB8" w:rsidRDefault="00ED3302" w:rsidP="00ED3302"/>
    <w:p w14:paraId="481230DB" w14:textId="10F10A9C" w:rsidR="00855AB0" w:rsidRPr="00072EB8" w:rsidRDefault="00FA545A" w:rsidP="00171EA1">
      <w:r w:rsidRPr="00072EB8">
        <w:t xml:space="preserve">As same as </w:t>
      </w:r>
      <w:r w:rsidR="0094678B" w:rsidRPr="000A613D">
        <w:rPr>
          <w:i/>
          <w:iCs/>
        </w:rPr>
        <w:t>typeII-Doppler-r18</w:t>
      </w:r>
      <w:r w:rsidR="0094678B">
        <w:t xml:space="preserve"> PM</w:t>
      </w:r>
      <w:r w:rsidRPr="00072EB8">
        <w:t xml:space="preserve">I, </w:t>
      </w:r>
      <w:r w:rsidR="00F94DB4" w:rsidRPr="00072EB8">
        <w:t xml:space="preserve">RAN4 discussed whether to define PMI reporting requirements with </w:t>
      </w:r>
      <w:r w:rsidR="00F94DB4" w:rsidRPr="002036AF">
        <w:rPr>
          <w:i/>
          <w:iCs/>
        </w:rPr>
        <w:t>typeII-</w:t>
      </w:r>
      <w:r w:rsidR="00886531" w:rsidRPr="002036AF">
        <w:rPr>
          <w:i/>
          <w:iCs/>
        </w:rPr>
        <w:t>CJT</w:t>
      </w:r>
      <w:r w:rsidR="00F94DB4" w:rsidRPr="002036AF">
        <w:rPr>
          <w:i/>
          <w:iCs/>
        </w:rPr>
        <w:t>-r18</w:t>
      </w:r>
      <w:r w:rsidR="00DB5F3F">
        <w:t xml:space="preserve"> </w:t>
      </w:r>
      <w:r w:rsidR="00F94DB4" w:rsidRPr="00072EB8">
        <w:t xml:space="preserve">and agreed to study the feasibility </w:t>
      </w:r>
      <w:r w:rsidR="00021D12">
        <w:t xml:space="preserve">first </w:t>
      </w:r>
      <w:r w:rsidR="00F94DB4" w:rsidRPr="00072EB8">
        <w:t>including test metric and test parameters.</w:t>
      </w:r>
    </w:p>
    <w:p w14:paraId="468FA26E" w14:textId="21AE40B1" w:rsidR="00C57A3D" w:rsidRPr="00072EB8" w:rsidRDefault="00F0209D" w:rsidP="00171EA1">
      <w:r w:rsidRPr="00072EB8">
        <w:t>In Rel-17</w:t>
      </w:r>
      <w:r w:rsidR="0022269C" w:rsidRPr="00072EB8">
        <w:t>, RAN4 defined</w:t>
      </w:r>
      <w:r w:rsidR="00EC7ABD" w:rsidRPr="00072EB8">
        <w:t xml:space="preserve"> </w:t>
      </w:r>
      <w:r w:rsidR="00C61EF5">
        <w:t xml:space="preserve">the </w:t>
      </w:r>
      <w:r w:rsidR="0022269C" w:rsidRPr="00072EB8">
        <w:t>PMI reporting requirement</w:t>
      </w:r>
      <w:r w:rsidR="00C61EF5">
        <w:t xml:space="preserve"> </w:t>
      </w:r>
      <w:r w:rsidR="007C1853">
        <w:t>with</w:t>
      </w:r>
      <w:r w:rsidR="0022269C" w:rsidRPr="00072EB8">
        <w:t xml:space="preserve"> </w:t>
      </w:r>
      <w:r w:rsidR="00C61EF5" w:rsidRPr="00CC5D5E">
        <w:rPr>
          <w:i/>
          <w:iCs/>
        </w:rPr>
        <w:t>typeI-SinglePanel</w:t>
      </w:r>
      <w:r w:rsidR="00C61EF5">
        <w:t xml:space="preserve"> using </w:t>
      </w:r>
      <w:r w:rsidR="007C1853">
        <w:t>the s</w:t>
      </w:r>
      <w:r w:rsidR="0022269C" w:rsidRPr="00072EB8">
        <w:t xml:space="preserve">ingle-DCI based </w:t>
      </w:r>
      <w:r w:rsidR="00C036B8">
        <w:t xml:space="preserve">PDSCH </w:t>
      </w:r>
      <w:r w:rsidR="0022269C" w:rsidRPr="00072EB8">
        <w:t xml:space="preserve">transmission scheme, to verify the CSI reporting with </w:t>
      </w:r>
      <w:r w:rsidR="0022269C" w:rsidRPr="00BC1C12">
        <w:rPr>
          <w:i/>
          <w:iCs/>
        </w:rPr>
        <w:t>csi-ReportMode</w:t>
      </w:r>
      <w:r w:rsidR="0022269C" w:rsidRPr="00072EB8">
        <w:t>=</w:t>
      </w:r>
      <w:r w:rsidR="00BC1C12">
        <w:t>’</w:t>
      </w:r>
      <w:r w:rsidR="0022269C" w:rsidRPr="00072EB8">
        <w:t>Mode1</w:t>
      </w:r>
      <w:r w:rsidR="00BC1C12">
        <w:t>’</w:t>
      </w:r>
      <w:r w:rsidR="0022269C" w:rsidRPr="00072EB8">
        <w:t xml:space="preserve"> and </w:t>
      </w:r>
      <w:r w:rsidR="0022269C" w:rsidRPr="00BC1C12">
        <w:rPr>
          <w:i/>
          <w:iCs/>
        </w:rPr>
        <w:t>numberOfSingleTRP-CSI-Mode1</w:t>
      </w:r>
      <w:r w:rsidR="0022269C" w:rsidRPr="00072EB8">
        <w:t>=0</w:t>
      </w:r>
      <w:r w:rsidR="00DD03A4" w:rsidRPr="00072EB8">
        <w:t xml:space="preserve">. In this test, </w:t>
      </w:r>
      <w:r w:rsidR="00C036B8" w:rsidRPr="00072EB8">
        <w:t xml:space="preserve">UE will report PMI </w:t>
      </w:r>
      <w:r w:rsidR="00C036B8">
        <w:t>per</w:t>
      </w:r>
      <w:r w:rsidR="00C036B8" w:rsidRPr="00072EB8">
        <w:t xml:space="preserve"> TRP</w:t>
      </w:r>
      <w:r w:rsidR="00C036B8">
        <w:t xml:space="preserve">, and </w:t>
      </w:r>
      <w:r w:rsidR="00DD03A4" w:rsidRPr="00072EB8">
        <w:t>RAN4 uses the test metric as the throughput ratio</w:t>
      </w:r>
      <w:r w:rsidR="00CE11AA" w:rsidRPr="00072EB8">
        <w:t xml:space="preserve"> </w:t>
      </w:r>
      <w:r w:rsidR="00DD03A4" w:rsidRPr="00072EB8">
        <w:t xml:space="preserve">between </w:t>
      </w:r>
      <w:r w:rsidR="000A5A42" w:rsidRPr="00072EB8">
        <w:t>follow PMI and random PMI</w:t>
      </w:r>
      <w:r w:rsidR="00CE11AA" w:rsidRPr="00072EB8">
        <w:t xml:space="preserve">, and RAN4 set </w:t>
      </w:r>
      <w:r w:rsidR="00C036B8">
        <w:t>the requirements the throughput ratio should be 1</w:t>
      </w:r>
      <w:r w:rsidR="00CE11AA" w:rsidRPr="00072EB8">
        <w:t>.6</w:t>
      </w:r>
      <w:r w:rsidR="002921DA">
        <w:t xml:space="preserve"> or more</w:t>
      </w:r>
      <w:r w:rsidR="00CE11AA" w:rsidRPr="00072EB8">
        <w:t>.</w:t>
      </w:r>
      <w:r w:rsidR="00320E7D" w:rsidRPr="00072EB8">
        <w:t xml:space="preserve"> </w:t>
      </w:r>
      <w:r w:rsidR="00255ADF" w:rsidRPr="00072EB8">
        <w:t xml:space="preserve">Although the </w:t>
      </w:r>
      <w:r w:rsidR="00255ADF" w:rsidRPr="004B2546">
        <w:rPr>
          <w:i/>
          <w:iCs/>
        </w:rPr>
        <w:t>typeII-CJT-r18</w:t>
      </w:r>
      <w:r w:rsidR="00255ADF" w:rsidRPr="00072EB8">
        <w:t xml:space="preserve"> PMI is developed based on Rel-16/17 Type II PMI, w</w:t>
      </w:r>
      <w:r w:rsidR="00320E7D" w:rsidRPr="00072EB8">
        <w:t>e think</w:t>
      </w:r>
      <w:r w:rsidR="00255ADF" w:rsidRPr="00072EB8">
        <w:t xml:space="preserve"> the </w:t>
      </w:r>
      <w:r w:rsidR="00584BAC">
        <w:t>Rel-17 PMI test</w:t>
      </w:r>
      <w:r w:rsidR="00255ADF" w:rsidRPr="00072EB8">
        <w:t xml:space="preserve"> setup and metric can be used to verify </w:t>
      </w:r>
      <w:r w:rsidR="00255ADF" w:rsidRPr="004B2546">
        <w:rPr>
          <w:i/>
          <w:iCs/>
        </w:rPr>
        <w:t>typeII-CJT-r18</w:t>
      </w:r>
      <w:r w:rsidR="00255ADF" w:rsidRPr="00072EB8">
        <w:t xml:space="preserve"> PMI reporting as illustrated in </w:t>
      </w:r>
      <w:r w:rsidR="00C570CB" w:rsidRPr="00072EB8">
        <w:fldChar w:fldCharType="begin"/>
      </w:r>
      <w:r w:rsidR="00C570CB" w:rsidRPr="00072EB8">
        <w:instrText xml:space="preserve"> REF _Ref146551814 \h </w:instrText>
      </w:r>
      <w:r w:rsidR="00354E49" w:rsidRPr="00072EB8">
        <w:instrText xml:space="preserve"> \* MERGEFORMAT </w:instrText>
      </w:r>
      <w:r w:rsidR="00C570CB" w:rsidRPr="00072EB8">
        <w:fldChar w:fldCharType="separate"/>
      </w:r>
      <w:r w:rsidR="001C3933" w:rsidRPr="00072EB8">
        <w:t xml:space="preserve">Figure </w:t>
      </w:r>
      <w:r w:rsidR="001C3933" w:rsidRPr="00072EB8">
        <w:rPr>
          <w:noProof/>
        </w:rPr>
        <w:t>4</w:t>
      </w:r>
      <w:r w:rsidR="00C570CB" w:rsidRPr="00072EB8">
        <w:fldChar w:fldCharType="end"/>
      </w:r>
      <w:r w:rsidR="00316D9F" w:rsidRPr="00072EB8">
        <w:t>.</w:t>
      </w:r>
    </w:p>
    <w:p w14:paraId="5C4F0FD0" w14:textId="77777777" w:rsidR="00316D9F" w:rsidRPr="00072EB8" w:rsidRDefault="00316D9F" w:rsidP="00316D9F">
      <w:r w:rsidRPr="00072EB8">
        <w:object w:dxaOrig="4920" w:dyaOrig="3120" w14:anchorId="4A6D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56pt" o:ole="">
            <v:imagedata r:id="rId17" o:title=""/>
          </v:shape>
          <o:OLEObject Type="Embed" ProgID="Visio.Drawing.15" ShapeID="_x0000_i1025" DrawAspect="Content" ObjectID="_1760557459" r:id="rId18"/>
        </w:object>
      </w:r>
    </w:p>
    <w:p w14:paraId="21EE34D3" w14:textId="1EF0097B" w:rsidR="00316D9F" w:rsidRPr="00072EB8" w:rsidRDefault="00316D9F" w:rsidP="001F51BB">
      <w:pPr>
        <w:pStyle w:val="Caption"/>
        <w:rPr>
          <w:lang w:eastAsia="zh-CN"/>
        </w:rPr>
      </w:pPr>
      <w:bookmarkStart w:id="10" w:name="_Ref146551814"/>
      <w:r w:rsidRPr="00072EB8">
        <w:t xml:space="preserve">Figure </w:t>
      </w:r>
      <w:fldSimple w:instr=" SEQ Figure \* ARABIC ">
        <w:r w:rsidR="001C3933" w:rsidRPr="00072EB8">
          <w:rPr>
            <w:noProof/>
          </w:rPr>
          <w:t>4</w:t>
        </w:r>
      </w:fldSimple>
      <w:bookmarkEnd w:id="10"/>
      <w:r w:rsidRPr="00072EB8">
        <w:tab/>
        <w:t xml:space="preserve">Illustration of proposed PMI reporting test configuration for </w:t>
      </w:r>
      <w:r w:rsidR="001F51BB" w:rsidRPr="001F51BB">
        <w:rPr>
          <w:i/>
          <w:iCs/>
        </w:rPr>
        <w:t>t</w:t>
      </w:r>
      <w:r w:rsidRPr="001F51BB">
        <w:rPr>
          <w:i/>
          <w:iCs/>
        </w:rPr>
        <w:t>ypeII</w:t>
      </w:r>
      <w:r w:rsidR="001F51BB" w:rsidRPr="001F51BB">
        <w:rPr>
          <w:i/>
          <w:iCs/>
        </w:rPr>
        <w:t>-</w:t>
      </w:r>
      <w:r w:rsidRPr="001F51BB">
        <w:rPr>
          <w:i/>
          <w:iCs/>
        </w:rPr>
        <w:t>CJT</w:t>
      </w:r>
      <w:r w:rsidR="001F51BB" w:rsidRPr="001F51BB">
        <w:rPr>
          <w:i/>
          <w:iCs/>
        </w:rPr>
        <w:t>-r18</w:t>
      </w:r>
      <w:r w:rsidRPr="00072EB8">
        <w:t xml:space="preserve">. </w:t>
      </w:r>
    </w:p>
    <w:p w14:paraId="1F733B82" w14:textId="558323B7" w:rsidR="00C57A3D" w:rsidRPr="00072EB8" w:rsidRDefault="00C57A3D" w:rsidP="00171EA1">
      <w:r w:rsidRPr="00072EB8">
        <w:t xml:space="preserve">For </w:t>
      </w:r>
      <w:r w:rsidR="000A613D">
        <w:t xml:space="preserve">the existing </w:t>
      </w:r>
      <w:r w:rsidRPr="00072EB8">
        <w:t>Type II PMI tests, RAN4 configures 16 CSI-RS ports</w:t>
      </w:r>
      <w:r w:rsidR="00A33CBD" w:rsidRPr="00072EB8">
        <w:t xml:space="preserve"> (for single TRP)</w:t>
      </w:r>
      <w:r w:rsidRPr="00072EB8">
        <w:t>.</w:t>
      </w:r>
      <w:r w:rsidR="00A33CBD" w:rsidRPr="00072EB8">
        <w:t xml:space="preserve"> Since Rel-18 codebook is for multi-TRP scenario, we propose to configure 8 CSI-RS ports per TRP as same as Rel-17 tests.</w:t>
      </w:r>
      <w:r w:rsidR="00CD4D45" w:rsidRPr="00072EB8">
        <w:t xml:space="preserve"> Accordingly, considering the</w:t>
      </w:r>
      <w:r w:rsidR="00483178" w:rsidRPr="00072EB8">
        <w:t xml:space="preserve"> Tx</w:t>
      </w:r>
      <w:r w:rsidR="00CD4D45" w:rsidRPr="00072EB8">
        <w:t xml:space="preserve"> antenna array 4x1, the number of beams (L) can be 2 (instead of 4)</w:t>
      </w:r>
      <w:r w:rsidR="002F3F90" w:rsidRPr="00072EB8">
        <w:t xml:space="preserve">, which corresponds to </w:t>
      </w:r>
      <w:r w:rsidR="002F3F90" w:rsidRPr="00E05BBA">
        <w:rPr>
          <w:i/>
          <w:iCs/>
        </w:rPr>
        <w:t>paramCombination-CJT-L-r18</w:t>
      </w:r>
      <w:r w:rsidR="002F3F90" w:rsidRPr="00072EB8">
        <w:t xml:space="preserve">=4. </w:t>
      </w:r>
      <w:r w:rsidR="0018061E" w:rsidRPr="00072EB8">
        <w:t xml:space="preserve">According to TS38.214 Table 5.2.2.2.8-3, in case of </w:t>
      </w:r>
      <w:r w:rsidR="0018061E" w:rsidRPr="00E05BBA">
        <w:rPr>
          <w:i/>
          <w:iCs/>
        </w:rPr>
        <w:t>paramCombination-CJT-L-r18</w:t>
      </w:r>
      <w:r w:rsidR="0018061E" w:rsidRPr="00072EB8">
        <w:t xml:space="preserve">=4, it is only possible to configure </w:t>
      </w:r>
      <w:r w:rsidR="0018061E" w:rsidRPr="00E05BBA">
        <w:rPr>
          <w:i/>
          <w:iCs/>
        </w:rPr>
        <w:t>paramCombination-CJT-r18</w:t>
      </w:r>
      <w:r w:rsidR="0018061E" w:rsidRPr="00072EB8">
        <w:t>=4, which corresponds to p</w:t>
      </w:r>
      <w:r w:rsidR="0018061E" w:rsidRPr="00072EB8">
        <w:rPr>
          <w:vertAlign w:val="subscript"/>
        </w:rPr>
        <w:t>v</w:t>
      </w:r>
      <w:r w:rsidR="0018061E" w:rsidRPr="00072EB8">
        <w:t xml:space="preserve">=1/8 and </w:t>
      </w:r>
      <w:r w:rsidR="008972A1" w:rsidRPr="00072EB8">
        <w:rPr>
          <w:rFonts w:cstheme="minorHAnsi"/>
        </w:rPr>
        <w:t>β</w:t>
      </w:r>
      <w:r w:rsidR="008972A1" w:rsidRPr="00072EB8">
        <w:t>=1/4</w:t>
      </w:r>
      <w:r w:rsidR="002B542A" w:rsidRPr="00072EB8">
        <w:t xml:space="preserve"> for rank 1 or 2. </w:t>
      </w:r>
      <w:r w:rsidR="00FA6299">
        <w:t xml:space="preserve">The new </w:t>
      </w:r>
      <w:r w:rsidR="00FA6299" w:rsidRPr="00FA6299">
        <w:rPr>
          <w:i/>
          <w:iCs/>
        </w:rPr>
        <w:t>typeII-CJT-r18</w:t>
      </w:r>
      <w:r w:rsidR="00FA6299">
        <w:t xml:space="preserve"> PMI can also </w:t>
      </w:r>
      <w:r w:rsidR="00127E1D" w:rsidRPr="00072EB8">
        <w:t>report common W</w:t>
      </w:r>
      <w:r w:rsidR="00127E1D" w:rsidRPr="00072EB8">
        <w:rPr>
          <w:vertAlign w:val="subscript"/>
        </w:rPr>
        <w:t>f</w:t>
      </w:r>
      <w:r w:rsidR="00127E1D" w:rsidRPr="00072EB8">
        <w:t xml:space="preserve"> or per-TRP W</w:t>
      </w:r>
      <w:r w:rsidR="00127E1D" w:rsidRPr="00072EB8">
        <w:rPr>
          <w:vertAlign w:val="subscript"/>
        </w:rPr>
        <w:t>f</w:t>
      </w:r>
      <w:r w:rsidR="00127E1D" w:rsidRPr="00072EB8">
        <w:t xml:space="preserve"> according to </w:t>
      </w:r>
      <w:r w:rsidR="00127E1D" w:rsidRPr="00E05BBA">
        <w:rPr>
          <w:i/>
          <w:iCs/>
        </w:rPr>
        <w:t>codebookMode</w:t>
      </w:r>
      <w:r w:rsidR="00127E1D" w:rsidRPr="00072EB8">
        <w:t xml:space="preserve">. </w:t>
      </w:r>
      <w:r w:rsidR="0090785F" w:rsidRPr="00072EB8">
        <w:t xml:space="preserve">For PMI reporting test, usually </w:t>
      </w:r>
      <w:r w:rsidR="00685886">
        <w:t xml:space="preserve">RAN4 </w:t>
      </w:r>
      <w:r w:rsidR="0090785F" w:rsidRPr="00072EB8">
        <w:t>d</w:t>
      </w:r>
      <w:r w:rsidR="00D96119">
        <w:t>oes not</w:t>
      </w:r>
      <w:r w:rsidR="0090785F" w:rsidRPr="00072EB8">
        <w:t xml:space="preserve"> assume frequency/time offset between two TRPs, we think it is enough to set ‘</w:t>
      </w:r>
      <w:r w:rsidR="0090785F" w:rsidRPr="00D60872">
        <w:t>mode2</w:t>
      </w:r>
      <w:r w:rsidR="0090785F" w:rsidRPr="00072EB8">
        <w:t>’, corresponding to common W</w:t>
      </w:r>
      <w:r w:rsidR="0090785F" w:rsidRPr="00072EB8">
        <w:rPr>
          <w:vertAlign w:val="subscript"/>
        </w:rPr>
        <w:t>f</w:t>
      </w:r>
      <w:r w:rsidR="0090785F" w:rsidRPr="00072EB8">
        <w:t xml:space="preserve">. </w:t>
      </w:r>
      <w:r w:rsidR="00207BDB" w:rsidRPr="00072EB8">
        <w:fldChar w:fldCharType="begin"/>
      </w:r>
      <w:r w:rsidR="00207BDB" w:rsidRPr="00072EB8">
        <w:instrText xml:space="preserve"> REF _Ref145936656 \h </w:instrText>
      </w:r>
      <w:r w:rsidR="00354E49" w:rsidRPr="00072EB8">
        <w:instrText xml:space="preserve"> \* MERGEFORMAT </w:instrText>
      </w:r>
      <w:r w:rsidR="00207BDB" w:rsidRPr="00072EB8">
        <w:fldChar w:fldCharType="separate"/>
      </w:r>
      <w:r w:rsidR="001C3933" w:rsidRPr="00072EB8">
        <w:t xml:space="preserve">Table </w:t>
      </w:r>
      <w:r w:rsidR="001C3933" w:rsidRPr="00072EB8">
        <w:rPr>
          <w:noProof/>
        </w:rPr>
        <w:t>5</w:t>
      </w:r>
      <w:r w:rsidR="00207BDB" w:rsidRPr="00072EB8">
        <w:fldChar w:fldCharType="end"/>
      </w:r>
      <w:r w:rsidR="00207BDB" w:rsidRPr="00072EB8">
        <w:t xml:space="preserve"> summarizes the possible configuration for </w:t>
      </w:r>
      <w:r w:rsidR="00AF5709" w:rsidRPr="00072EB8">
        <w:t>PMI reporting requirements</w:t>
      </w:r>
      <w:r w:rsidR="00B22F5F">
        <w:t xml:space="preserve"> with </w:t>
      </w:r>
      <w:r w:rsidR="00B22F5F" w:rsidRPr="00B22F5F">
        <w:rPr>
          <w:i/>
          <w:iCs/>
        </w:rPr>
        <w:t>typeII-CJT-r18</w:t>
      </w:r>
      <w:r w:rsidR="00AF5709" w:rsidRPr="00072EB8">
        <w:t>.</w:t>
      </w:r>
    </w:p>
    <w:p w14:paraId="308E17A5" w14:textId="4B900BDF" w:rsidR="00171EA1" w:rsidRPr="00072EB8" w:rsidRDefault="00310DBE" w:rsidP="00310DBE">
      <w:pPr>
        <w:pStyle w:val="Caption"/>
      </w:pPr>
      <w:bookmarkStart w:id="11" w:name="_Ref145936656"/>
      <w:r w:rsidRPr="00072EB8">
        <w:t xml:space="preserve">Table </w:t>
      </w:r>
      <w:fldSimple w:instr=" SEQ Table \* ARABIC ">
        <w:r w:rsidR="001C3933" w:rsidRPr="00072EB8">
          <w:rPr>
            <w:noProof/>
          </w:rPr>
          <w:t>5</w:t>
        </w:r>
      </w:fldSimple>
      <w:bookmarkEnd w:id="11"/>
      <w:r w:rsidRPr="00072EB8">
        <w:tab/>
        <w:t xml:space="preserve">Codebook configuration for </w:t>
      </w:r>
      <w:r w:rsidR="00580893" w:rsidRPr="00580893">
        <w:rPr>
          <w:i/>
          <w:iCs/>
        </w:rPr>
        <w:t>typeII-CJT-r18</w:t>
      </w:r>
      <w:r w:rsidR="00580893">
        <w:t>.</w:t>
      </w:r>
    </w:p>
    <w:tbl>
      <w:tblPr>
        <w:tblStyle w:val="TableGrid"/>
        <w:tblW w:w="0" w:type="auto"/>
        <w:tblLook w:val="04A0" w:firstRow="1" w:lastRow="0" w:firstColumn="1" w:lastColumn="0" w:noHBand="0" w:noVBand="1"/>
      </w:tblPr>
      <w:tblGrid>
        <w:gridCol w:w="3209"/>
        <w:gridCol w:w="3210"/>
        <w:gridCol w:w="3210"/>
      </w:tblGrid>
      <w:tr w:rsidR="00171EA1" w:rsidRPr="00072EB8" w14:paraId="128A9D66" w14:textId="77777777" w:rsidTr="00D26DDA">
        <w:tc>
          <w:tcPr>
            <w:tcW w:w="3209" w:type="dxa"/>
          </w:tcPr>
          <w:p w14:paraId="562DEBC8" w14:textId="77777777" w:rsidR="00171EA1" w:rsidRPr="00072EB8" w:rsidRDefault="00171EA1" w:rsidP="00D26DDA">
            <w:pPr>
              <w:pStyle w:val="TAH"/>
            </w:pPr>
            <w:r w:rsidRPr="00072EB8">
              <w:t>Parameters</w:t>
            </w:r>
          </w:p>
        </w:tc>
        <w:tc>
          <w:tcPr>
            <w:tcW w:w="3210" w:type="dxa"/>
          </w:tcPr>
          <w:p w14:paraId="3ABB4580" w14:textId="77777777" w:rsidR="00171EA1" w:rsidRPr="00072EB8" w:rsidRDefault="00171EA1" w:rsidP="00D26DDA">
            <w:pPr>
              <w:pStyle w:val="TAH"/>
            </w:pPr>
            <w:r w:rsidRPr="00072EB8">
              <w:t>Values</w:t>
            </w:r>
          </w:p>
        </w:tc>
        <w:tc>
          <w:tcPr>
            <w:tcW w:w="3210" w:type="dxa"/>
          </w:tcPr>
          <w:p w14:paraId="3D662447" w14:textId="77777777" w:rsidR="00171EA1" w:rsidRPr="00072EB8" w:rsidRDefault="00171EA1" w:rsidP="00D26DDA">
            <w:pPr>
              <w:pStyle w:val="TAH"/>
            </w:pPr>
            <w:r w:rsidRPr="00072EB8">
              <w:t>Notes</w:t>
            </w:r>
          </w:p>
        </w:tc>
      </w:tr>
      <w:tr w:rsidR="00171EA1" w:rsidRPr="00072EB8" w14:paraId="43287F61" w14:textId="77777777" w:rsidTr="00D26DDA">
        <w:tc>
          <w:tcPr>
            <w:tcW w:w="3209" w:type="dxa"/>
          </w:tcPr>
          <w:p w14:paraId="2BF79C13" w14:textId="77777777" w:rsidR="00171EA1" w:rsidRPr="00072EB8" w:rsidRDefault="00171EA1" w:rsidP="00D26DDA">
            <w:pPr>
              <w:pStyle w:val="TAC"/>
            </w:pPr>
            <w:r w:rsidRPr="00072EB8">
              <w:t>Codebook type</w:t>
            </w:r>
          </w:p>
        </w:tc>
        <w:tc>
          <w:tcPr>
            <w:tcW w:w="3210" w:type="dxa"/>
          </w:tcPr>
          <w:p w14:paraId="552B59B8" w14:textId="77777777" w:rsidR="00171EA1" w:rsidRPr="00072EB8" w:rsidRDefault="00171EA1" w:rsidP="00D26DDA">
            <w:pPr>
              <w:pStyle w:val="TAC"/>
            </w:pPr>
            <w:r w:rsidRPr="00072EB8">
              <w:t>typeII-CJT-r18</w:t>
            </w:r>
          </w:p>
        </w:tc>
        <w:tc>
          <w:tcPr>
            <w:tcW w:w="3210" w:type="dxa"/>
          </w:tcPr>
          <w:p w14:paraId="7B1DD95B" w14:textId="01EB7216" w:rsidR="00171EA1" w:rsidRPr="00072EB8" w:rsidRDefault="000503F1" w:rsidP="00D26DDA">
            <w:pPr>
              <w:pStyle w:val="TAC"/>
            </w:pPr>
            <w:r w:rsidRPr="00072EB8">
              <w:t>Enhanced Type II codebook for CJT</w:t>
            </w:r>
          </w:p>
        </w:tc>
      </w:tr>
      <w:tr w:rsidR="00171EA1" w:rsidRPr="00072EB8" w14:paraId="777CB3C8" w14:textId="77777777" w:rsidTr="00D26DDA">
        <w:tc>
          <w:tcPr>
            <w:tcW w:w="3209" w:type="dxa"/>
          </w:tcPr>
          <w:p w14:paraId="7C92C452" w14:textId="77777777" w:rsidR="00171EA1" w:rsidRPr="00072EB8" w:rsidRDefault="00171EA1" w:rsidP="00D26DDA">
            <w:pPr>
              <w:pStyle w:val="TAC"/>
            </w:pPr>
            <w:r w:rsidRPr="00072EB8">
              <w:t>(CodebookConfig-N1, CodebookConfig-N2)</w:t>
            </w:r>
          </w:p>
        </w:tc>
        <w:tc>
          <w:tcPr>
            <w:tcW w:w="3210" w:type="dxa"/>
          </w:tcPr>
          <w:p w14:paraId="2582775D" w14:textId="77777777" w:rsidR="00171EA1" w:rsidRPr="00072EB8" w:rsidRDefault="00171EA1" w:rsidP="00D26DDA">
            <w:pPr>
              <w:pStyle w:val="TAC"/>
            </w:pPr>
            <w:r w:rsidRPr="00072EB8">
              <w:t>(4, 1)</w:t>
            </w:r>
          </w:p>
        </w:tc>
        <w:tc>
          <w:tcPr>
            <w:tcW w:w="3210" w:type="dxa"/>
          </w:tcPr>
          <w:p w14:paraId="1929E681" w14:textId="1FC3FA0D" w:rsidR="00171EA1" w:rsidRPr="00072EB8" w:rsidRDefault="00171EA1" w:rsidP="00D26DDA">
            <w:pPr>
              <w:pStyle w:val="TAC"/>
              <w:rPr>
                <w:rFonts w:eastAsia="Yu Mincho" w:cs="Times New Roman"/>
              </w:rPr>
            </w:pPr>
            <w:r w:rsidRPr="00072EB8">
              <w:rPr>
                <w:rFonts w:eastAsia="Yu Mincho" w:cs="Times New Roman"/>
              </w:rPr>
              <w:t xml:space="preserve">Same as TypeI tests for </w:t>
            </w:r>
            <w:r w:rsidR="00C643D4" w:rsidRPr="00072EB8">
              <w:rPr>
                <w:rFonts w:eastAsia="Yu Mincho" w:cs="Times New Roman"/>
              </w:rPr>
              <w:t>s</w:t>
            </w:r>
            <w:r w:rsidRPr="00072EB8">
              <w:rPr>
                <w:rFonts w:eastAsia="Yu Mincho" w:cs="Times New Roman"/>
              </w:rPr>
              <w:t xml:space="preserve">DCI based </w:t>
            </w:r>
            <w:r w:rsidR="00C643D4" w:rsidRPr="00072EB8">
              <w:rPr>
                <w:rFonts w:eastAsia="Yu Mincho" w:cs="Times New Roman"/>
              </w:rPr>
              <w:t xml:space="preserve">SDM </w:t>
            </w:r>
            <w:r w:rsidRPr="00072EB8">
              <w:rPr>
                <w:rFonts w:eastAsia="Yu Mincho" w:cs="Times New Roman"/>
              </w:rPr>
              <w:t>transmission scheme</w:t>
            </w:r>
          </w:p>
        </w:tc>
      </w:tr>
      <w:tr w:rsidR="00171EA1" w:rsidRPr="00072EB8" w14:paraId="071916A3" w14:textId="77777777" w:rsidTr="00D26DDA">
        <w:tc>
          <w:tcPr>
            <w:tcW w:w="3209" w:type="dxa"/>
          </w:tcPr>
          <w:p w14:paraId="060A0675" w14:textId="77777777" w:rsidR="00171EA1" w:rsidRPr="00072EB8" w:rsidRDefault="00171EA1" w:rsidP="00D26DDA">
            <w:pPr>
              <w:pStyle w:val="TAC"/>
            </w:pPr>
            <w:r w:rsidRPr="00072EB8">
              <w:t>(CodebookConfig-O1, CodebookConfig-O2)</w:t>
            </w:r>
          </w:p>
        </w:tc>
        <w:tc>
          <w:tcPr>
            <w:tcW w:w="3210" w:type="dxa"/>
          </w:tcPr>
          <w:p w14:paraId="49A6614A" w14:textId="77777777" w:rsidR="00171EA1" w:rsidRPr="00072EB8" w:rsidRDefault="00171EA1" w:rsidP="00D26DDA">
            <w:pPr>
              <w:pStyle w:val="TAC"/>
            </w:pPr>
            <w:r w:rsidRPr="00072EB8">
              <w:t>(4, 1)</w:t>
            </w:r>
          </w:p>
        </w:tc>
        <w:tc>
          <w:tcPr>
            <w:tcW w:w="3210" w:type="dxa"/>
          </w:tcPr>
          <w:p w14:paraId="0EEF22DC" w14:textId="36B9A0D0" w:rsidR="00171EA1" w:rsidRPr="00072EB8" w:rsidRDefault="00171EA1" w:rsidP="00D26DDA">
            <w:pPr>
              <w:pStyle w:val="TAC"/>
              <w:rPr>
                <w:rFonts w:eastAsia="Yu Mincho" w:cs="Times New Roman"/>
              </w:rPr>
            </w:pPr>
            <w:r w:rsidRPr="00072EB8">
              <w:rPr>
                <w:rFonts w:eastAsia="Yu Mincho" w:cs="Times New Roman"/>
              </w:rPr>
              <w:t xml:space="preserve">Same as TypeI tests for </w:t>
            </w:r>
            <w:r w:rsidR="00C643D4" w:rsidRPr="00072EB8">
              <w:rPr>
                <w:rFonts w:eastAsia="Yu Mincho" w:cs="Times New Roman"/>
              </w:rPr>
              <w:t>s</w:t>
            </w:r>
            <w:r w:rsidRPr="00072EB8">
              <w:rPr>
                <w:rFonts w:eastAsia="Yu Mincho" w:cs="Times New Roman"/>
              </w:rPr>
              <w:t xml:space="preserve">DCI based </w:t>
            </w:r>
            <w:r w:rsidR="00C643D4" w:rsidRPr="00072EB8">
              <w:rPr>
                <w:rFonts w:eastAsia="Yu Mincho" w:cs="Times New Roman"/>
              </w:rPr>
              <w:t>SDM t</w:t>
            </w:r>
            <w:r w:rsidRPr="00072EB8">
              <w:rPr>
                <w:rFonts w:eastAsia="Yu Mincho" w:cs="Times New Roman"/>
              </w:rPr>
              <w:t>ransmission scheme</w:t>
            </w:r>
          </w:p>
        </w:tc>
      </w:tr>
      <w:tr w:rsidR="00C57A3D" w:rsidRPr="00072EB8" w14:paraId="754EF23E" w14:textId="77777777" w:rsidTr="003E7886">
        <w:tc>
          <w:tcPr>
            <w:tcW w:w="3209" w:type="dxa"/>
          </w:tcPr>
          <w:p w14:paraId="7AAE8DBC" w14:textId="77777777" w:rsidR="00C57A3D" w:rsidRPr="00072EB8" w:rsidRDefault="00C57A3D" w:rsidP="003E7886">
            <w:pPr>
              <w:pStyle w:val="TAC"/>
            </w:pPr>
            <w:r w:rsidRPr="00072EB8">
              <w:t>paramCombination-CJT-L-r18</w:t>
            </w:r>
          </w:p>
          <w:p w14:paraId="42DB14D2" w14:textId="780C8A62" w:rsidR="006C5418" w:rsidRPr="00072EB8" w:rsidRDefault="006C5418" w:rsidP="003E7886">
            <w:pPr>
              <w:pStyle w:val="TAC"/>
            </w:pPr>
            <w:r w:rsidRPr="00072EB8">
              <w:t>(TS 38.214 Table 5.2.2.2.8-1)</w:t>
            </w:r>
          </w:p>
        </w:tc>
        <w:tc>
          <w:tcPr>
            <w:tcW w:w="3210" w:type="dxa"/>
          </w:tcPr>
          <w:p w14:paraId="69BA9620" w14:textId="691133C1" w:rsidR="00C57A3D" w:rsidRPr="00072EB8" w:rsidRDefault="00D3278E" w:rsidP="003E7886">
            <w:pPr>
              <w:pStyle w:val="TAC"/>
            </w:pPr>
            <w:r w:rsidRPr="00072EB8">
              <w:t>4</w:t>
            </w:r>
          </w:p>
        </w:tc>
        <w:tc>
          <w:tcPr>
            <w:tcW w:w="3210" w:type="dxa"/>
          </w:tcPr>
          <w:p w14:paraId="361E41A9" w14:textId="2641F25C" w:rsidR="00C57A3D" w:rsidRPr="00072EB8" w:rsidRDefault="00F84D63" w:rsidP="003E7886">
            <w:pPr>
              <w:pStyle w:val="TAC"/>
            </w:pP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=2</m:t>
              </m:r>
            </m:oMath>
            <w:r w:rsidR="00C57A3D" w:rsidRPr="00072EB8">
              <w:t xml:space="preserv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=2</m:t>
              </m:r>
            </m:oMath>
            <w:r w:rsidR="00C57A3D" w:rsidRPr="00072EB8">
              <w:t xml:space="preserve">, </w:t>
            </w:r>
            <m:oMath>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=2</m:t>
              </m:r>
            </m:oMath>
          </w:p>
          <w:p w14:paraId="41C9C9C9" w14:textId="207BE775" w:rsidR="00C57A3D" w:rsidRPr="00072EB8" w:rsidRDefault="00C57A3D" w:rsidP="003E7886">
            <w:pPr>
              <w:pStyle w:val="TAC"/>
            </w:pPr>
            <w:r w:rsidRPr="00072EB8">
              <w:t>L is same as Rel-1</w:t>
            </w:r>
            <w:r w:rsidR="006C5418" w:rsidRPr="00072EB8">
              <w:t>5</w:t>
            </w:r>
            <w:r w:rsidRPr="00072EB8">
              <w:t xml:space="preserve"> TypeII tests</w:t>
            </w:r>
          </w:p>
        </w:tc>
      </w:tr>
      <w:tr w:rsidR="00C57A3D" w:rsidRPr="00072EB8" w14:paraId="7D1AC145" w14:textId="77777777" w:rsidTr="003E7886">
        <w:tc>
          <w:tcPr>
            <w:tcW w:w="3209" w:type="dxa"/>
          </w:tcPr>
          <w:p w14:paraId="48A33EB3" w14:textId="77777777" w:rsidR="00C57A3D" w:rsidRPr="00072EB8" w:rsidRDefault="00C57A3D" w:rsidP="003E7886">
            <w:pPr>
              <w:pStyle w:val="TAC"/>
            </w:pPr>
            <w:r w:rsidRPr="00072EB8">
              <w:t>paramCombination-CJT-r18</w:t>
            </w:r>
          </w:p>
          <w:p w14:paraId="70B026A3" w14:textId="4E159C39" w:rsidR="006C5418" w:rsidRPr="00072EB8" w:rsidRDefault="006C5418" w:rsidP="003E7886">
            <w:pPr>
              <w:pStyle w:val="TAC"/>
            </w:pPr>
            <w:r w:rsidRPr="00072EB8">
              <w:t>(TS 38.214 Table 5.2.2.2.8-2)</w:t>
            </w:r>
          </w:p>
        </w:tc>
        <w:tc>
          <w:tcPr>
            <w:tcW w:w="3210" w:type="dxa"/>
          </w:tcPr>
          <w:p w14:paraId="30C72DA2" w14:textId="10454008" w:rsidR="00C57A3D" w:rsidRPr="00072EB8" w:rsidRDefault="006C5418" w:rsidP="003E7886">
            <w:pPr>
              <w:pStyle w:val="TAC"/>
            </w:pPr>
            <w:r w:rsidRPr="00072EB8">
              <w:t>1</w:t>
            </w:r>
          </w:p>
        </w:tc>
        <w:tc>
          <w:tcPr>
            <w:tcW w:w="3210" w:type="dxa"/>
          </w:tcPr>
          <w:p w14:paraId="642E6169" w14:textId="3B289CF1" w:rsidR="00C57A3D" w:rsidRPr="00072EB8" w:rsidRDefault="00F84D63" w:rsidP="003E7886">
            <w:pPr>
              <w:pStyle w:val="TAC"/>
            </w:pPr>
            <m:oMath>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=1/8</m:t>
              </m:r>
            </m:oMath>
            <w:r w:rsidR="006C5418" w:rsidRPr="00072EB8">
              <w:t>,</w:t>
            </w:r>
            <w:r w:rsidR="00C57A3D" w:rsidRPr="00072EB8">
              <w:t xml:space="preserve"> </w:t>
            </w:r>
            <m:oMath>
              <m:r>
                <w:rPr>
                  <w:rFonts w:ascii="Cambria Math" w:hAnsi="Cambria Math"/>
                </w:rPr>
                <m:t xml:space="preserve">β=1/4 </m:t>
              </m:r>
            </m:oMath>
          </w:p>
          <w:p w14:paraId="625BF6DF" w14:textId="77777777" w:rsidR="00C57A3D" w:rsidRPr="00072EB8" w:rsidRDefault="00C57A3D" w:rsidP="003E7886">
            <w:pPr>
              <w:pStyle w:val="TAC"/>
              <w:rPr>
                <w:rFonts w:eastAsia="Yu Mincho" w:cs="Times New Roman"/>
              </w:rPr>
            </w:pPr>
            <w:r w:rsidRPr="00072EB8">
              <w:t>Same as Rel-16 eTypeII tests</w:t>
            </w:r>
          </w:p>
        </w:tc>
      </w:tr>
      <w:tr w:rsidR="00C57A3D" w:rsidRPr="00072EB8" w14:paraId="35EE887D" w14:textId="77777777" w:rsidTr="003E7886">
        <w:tc>
          <w:tcPr>
            <w:tcW w:w="3209" w:type="dxa"/>
          </w:tcPr>
          <w:p w14:paraId="0675625D" w14:textId="77777777" w:rsidR="00C57A3D" w:rsidRPr="00072EB8" w:rsidRDefault="00C57A3D" w:rsidP="003E7886">
            <w:pPr>
              <w:pStyle w:val="TAC"/>
            </w:pPr>
            <w:r w:rsidRPr="00072EB8">
              <w:t>numberOfPMI-SubbandsPerCQI-Subband-CJT-r18 (R)</w:t>
            </w:r>
          </w:p>
        </w:tc>
        <w:tc>
          <w:tcPr>
            <w:tcW w:w="3210" w:type="dxa"/>
          </w:tcPr>
          <w:p w14:paraId="604B4BA5" w14:textId="77777777" w:rsidR="00C57A3D" w:rsidRPr="00072EB8" w:rsidRDefault="00C57A3D" w:rsidP="003E7886">
            <w:pPr>
              <w:pStyle w:val="TAC"/>
            </w:pPr>
            <w:r w:rsidRPr="00072EB8">
              <w:t>1</w:t>
            </w:r>
          </w:p>
        </w:tc>
        <w:tc>
          <w:tcPr>
            <w:tcW w:w="3210" w:type="dxa"/>
          </w:tcPr>
          <w:p w14:paraId="43A1EC2E" w14:textId="77777777" w:rsidR="00C57A3D" w:rsidRPr="00072EB8" w:rsidRDefault="00C57A3D" w:rsidP="003E7886">
            <w:pPr>
              <w:pStyle w:val="TAC"/>
              <w:rPr>
                <w:rFonts w:eastAsia="Yu Mincho" w:cs="Times New Roman"/>
              </w:rPr>
            </w:pPr>
            <w:r w:rsidRPr="00072EB8">
              <w:rPr>
                <w:rFonts w:eastAsia="Yu Mincho" w:cs="Times New Roman"/>
              </w:rPr>
              <w:t>Same as Rel-16 eTypeII tests</w:t>
            </w:r>
          </w:p>
        </w:tc>
      </w:tr>
      <w:tr w:rsidR="004C174A" w:rsidRPr="00072EB8" w14:paraId="74909E36" w14:textId="77777777" w:rsidTr="00A85C68">
        <w:trPr>
          <w:trHeight w:val="287"/>
        </w:trPr>
        <w:tc>
          <w:tcPr>
            <w:tcW w:w="3209" w:type="dxa"/>
          </w:tcPr>
          <w:p w14:paraId="4229430A" w14:textId="016316D3" w:rsidR="004C174A" w:rsidRPr="00072EB8" w:rsidRDefault="004C174A" w:rsidP="00D26DDA">
            <w:pPr>
              <w:pStyle w:val="TAC"/>
            </w:pPr>
            <w:r w:rsidRPr="00072EB8">
              <w:t>codebookMode</w:t>
            </w:r>
          </w:p>
        </w:tc>
        <w:tc>
          <w:tcPr>
            <w:tcW w:w="3210" w:type="dxa"/>
          </w:tcPr>
          <w:p w14:paraId="43FDBEA2" w14:textId="34E3B8AA" w:rsidR="004C174A" w:rsidRPr="00072EB8" w:rsidRDefault="00897856" w:rsidP="00D26DDA">
            <w:pPr>
              <w:pStyle w:val="TAC"/>
            </w:pPr>
            <w:r w:rsidRPr="00072EB8">
              <w:t>mode</w:t>
            </w:r>
            <w:r w:rsidR="00127E1D" w:rsidRPr="00072EB8">
              <w:t>2</w:t>
            </w:r>
          </w:p>
        </w:tc>
        <w:tc>
          <w:tcPr>
            <w:tcW w:w="3210" w:type="dxa"/>
          </w:tcPr>
          <w:p w14:paraId="54E68726" w14:textId="7FB4FFFB" w:rsidR="004C174A" w:rsidRPr="00072EB8" w:rsidRDefault="00897856" w:rsidP="00D26DDA">
            <w:pPr>
              <w:pStyle w:val="TAC"/>
              <w:rPr>
                <w:rFonts w:eastAsia="Yu Mincho" w:cs="Times New Roman"/>
              </w:rPr>
            </w:pPr>
            <w:r w:rsidRPr="00072EB8">
              <w:rPr>
                <w:rFonts w:eastAsia="Yu Mincho" w:cs="Times New Roman"/>
              </w:rPr>
              <w:t>m</w:t>
            </w:r>
            <w:r w:rsidR="004C174A" w:rsidRPr="00072EB8">
              <w:rPr>
                <w:rFonts w:eastAsia="Yu Mincho" w:cs="Times New Roman"/>
              </w:rPr>
              <w:t>ode1</w:t>
            </w:r>
            <w:r w:rsidRPr="00072EB8">
              <w:rPr>
                <w:rFonts w:eastAsia="Yu Mincho" w:cs="Times New Roman"/>
              </w:rPr>
              <w:t xml:space="preserve">: </w:t>
            </w:r>
            <w:r w:rsidR="004C174A" w:rsidRPr="00072EB8">
              <w:rPr>
                <w:rFonts w:eastAsia="Yu Mincho" w:cs="Times New Roman"/>
              </w:rPr>
              <w:t>Per-TRP W</w:t>
            </w:r>
            <w:r w:rsidR="004C174A" w:rsidRPr="00072EB8">
              <w:rPr>
                <w:rFonts w:eastAsia="Yu Mincho" w:cs="Times New Roman"/>
              </w:rPr>
              <w:softHyphen/>
            </w:r>
            <w:r w:rsidR="004C174A" w:rsidRPr="00072EB8">
              <w:rPr>
                <w:rFonts w:eastAsia="Yu Mincho" w:cs="Times New Roman"/>
                <w:vertAlign w:val="subscript"/>
              </w:rPr>
              <w:t>f</w:t>
            </w:r>
            <w:r w:rsidRPr="00072EB8">
              <w:rPr>
                <w:rFonts w:eastAsia="Yu Mincho" w:cs="Times New Roman"/>
                <w:vertAlign w:val="subscript"/>
              </w:rPr>
              <w:t xml:space="preserve"> </w:t>
            </w:r>
            <w:proofErr w:type="gramStart"/>
            <w:r w:rsidRPr="00072EB8">
              <w:rPr>
                <w:rFonts w:eastAsia="Yu Mincho" w:cs="Times New Roman"/>
              </w:rPr>
              <w:t>reporting</w:t>
            </w:r>
            <w:proofErr w:type="gramEnd"/>
          </w:p>
          <w:p w14:paraId="78872B2F" w14:textId="1BE404C0" w:rsidR="004C174A" w:rsidRPr="00072EB8" w:rsidRDefault="00897856" w:rsidP="00D26DDA">
            <w:pPr>
              <w:pStyle w:val="TAC"/>
              <w:rPr>
                <w:rFonts w:eastAsia="Yu Mincho" w:cs="Times New Roman"/>
              </w:rPr>
            </w:pPr>
            <w:r w:rsidRPr="00072EB8">
              <w:rPr>
                <w:rFonts w:eastAsia="Yu Mincho" w:cs="Times New Roman"/>
              </w:rPr>
              <w:t>mode2: Common W</w:t>
            </w:r>
            <w:r w:rsidRPr="00072EB8">
              <w:rPr>
                <w:rFonts w:eastAsia="Yu Mincho" w:cs="Times New Roman"/>
                <w:vertAlign w:val="subscript"/>
              </w:rPr>
              <w:t>f</w:t>
            </w:r>
            <w:r w:rsidRPr="00072EB8">
              <w:rPr>
                <w:rFonts w:eastAsia="Yu Mincho" w:cs="Times New Roman"/>
              </w:rPr>
              <w:t xml:space="preserve"> reporting</w:t>
            </w:r>
          </w:p>
        </w:tc>
      </w:tr>
    </w:tbl>
    <w:p w14:paraId="68860DFB" w14:textId="52BD910D" w:rsidR="00171EA1" w:rsidRPr="00072EB8" w:rsidRDefault="00171EA1" w:rsidP="00171EA1"/>
    <w:p w14:paraId="6F3CCFCB" w14:textId="177055F6" w:rsidR="00F40471" w:rsidRPr="00072EB8" w:rsidRDefault="00C643D4" w:rsidP="00171EA1">
      <w:r w:rsidRPr="00072EB8">
        <w:t xml:space="preserve">Regarding the test setup, we propose to reuse the existing </w:t>
      </w:r>
      <w:r w:rsidR="00D60872">
        <w:t xml:space="preserve">Rel-17 </w:t>
      </w:r>
      <w:r w:rsidRPr="00072EB8">
        <w:t>Type-I PMI reporting test for sDCI based SDM transmission schemes</w:t>
      </w:r>
      <w:r w:rsidR="00DF20DB" w:rsidRPr="00072EB8">
        <w:t xml:space="preserve"> </w:t>
      </w:r>
      <w:r w:rsidR="00390007" w:rsidRPr="00072EB8">
        <w:fldChar w:fldCharType="begin"/>
      </w:r>
      <w:r w:rsidR="00390007" w:rsidRPr="00072EB8">
        <w:instrText xml:space="preserve"> REF _Ref145937176 \h </w:instrText>
      </w:r>
      <w:r w:rsidR="00354E49" w:rsidRPr="00072EB8">
        <w:instrText xml:space="preserve"> \* MERGEFORMAT </w:instrText>
      </w:r>
      <w:r w:rsidR="00390007" w:rsidRPr="00072EB8">
        <w:fldChar w:fldCharType="separate"/>
      </w:r>
      <w:r w:rsidR="001C3933" w:rsidRPr="00072EB8">
        <w:t xml:space="preserve">Table </w:t>
      </w:r>
      <w:r w:rsidR="001C3933" w:rsidRPr="00072EB8">
        <w:rPr>
          <w:noProof/>
        </w:rPr>
        <w:t>6</w:t>
      </w:r>
      <w:r w:rsidR="00390007" w:rsidRPr="00072EB8">
        <w:fldChar w:fldCharType="end"/>
      </w:r>
      <w:r w:rsidRPr="00072EB8">
        <w:t xml:space="preserve">. </w:t>
      </w:r>
    </w:p>
    <w:p w14:paraId="63FABD77" w14:textId="6B2D37E2" w:rsidR="00171EA1" w:rsidRPr="00072EB8" w:rsidRDefault="009B3736" w:rsidP="009B3736">
      <w:pPr>
        <w:pStyle w:val="Caption"/>
        <w:rPr>
          <w:rFonts w:eastAsia="DengXian"/>
          <w:lang w:eastAsia="zh-CN"/>
        </w:rPr>
      </w:pPr>
      <w:bookmarkStart w:id="12" w:name="_Ref145937176"/>
      <w:r w:rsidRPr="00072EB8">
        <w:t xml:space="preserve">Table </w:t>
      </w:r>
      <w:fldSimple w:instr=" SEQ Table \* ARABIC ">
        <w:r w:rsidR="001C3933" w:rsidRPr="00072EB8">
          <w:rPr>
            <w:noProof/>
          </w:rPr>
          <w:t>6</w:t>
        </w:r>
      </w:fldSimple>
      <w:bookmarkEnd w:id="12"/>
      <w:r w:rsidRPr="00072EB8">
        <w:tab/>
        <w:t xml:space="preserve">Test setup for </w:t>
      </w:r>
      <w:r w:rsidR="00850F58" w:rsidRPr="00072EB8">
        <w:rPr>
          <w:rFonts w:eastAsia="DengXian"/>
          <w:lang w:eastAsia="zh-CN"/>
        </w:rPr>
        <w:t xml:space="preserve">PMI reporting requirements with </w:t>
      </w:r>
      <w:r w:rsidR="00796FE1" w:rsidRPr="00580893">
        <w:rPr>
          <w:i/>
          <w:iCs/>
        </w:rPr>
        <w:t>typeII-CJT-r18</w:t>
      </w:r>
      <w:r w:rsidR="00796FE1">
        <w:t>.</w:t>
      </w:r>
    </w:p>
    <w:tbl>
      <w:tblPr>
        <w:tblStyle w:val="TableGrid"/>
        <w:tblW w:w="0" w:type="auto"/>
        <w:tblLook w:val="04A0" w:firstRow="1" w:lastRow="0" w:firstColumn="1" w:lastColumn="0" w:noHBand="0" w:noVBand="1"/>
      </w:tblPr>
      <w:tblGrid>
        <w:gridCol w:w="3828"/>
        <w:gridCol w:w="3277"/>
        <w:gridCol w:w="2524"/>
      </w:tblGrid>
      <w:tr w:rsidR="006B4C5F" w:rsidRPr="00072EB8" w14:paraId="2C322718" w14:textId="77777777" w:rsidTr="00C02AE3">
        <w:tc>
          <w:tcPr>
            <w:tcW w:w="3828" w:type="dxa"/>
          </w:tcPr>
          <w:p w14:paraId="7F5264B9" w14:textId="77777777" w:rsidR="006B4C5F" w:rsidRPr="00072EB8" w:rsidRDefault="006B4C5F" w:rsidP="00D26DDA">
            <w:pPr>
              <w:pStyle w:val="TAH"/>
            </w:pPr>
            <w:r w:rsidRPr="00072EB8">
              <w:t>Parameters</w:t>
            </w:r>
          </w:p>
        </w:tc>
        <w:tc>
          <w:tcPr>
            <w:tcW w:w="3277" w:type="dxa"/>
          </w:tcPr>
          <w:p w14:paraId="16EEF775" w14:textId="77777777" w:rsidR="006B4C5F" w:rsidRPr="00072EB8" w:rsidRDefault="006B4C5F" w:rsidP="00D26DDA">
            <w:pPr>
              <w:pStyle w:val="TAH"/>
            </w:pPr>
            <w:r w:rsidRPr="00072EB8">
              <w:t>Values</w:t>
            </w:r>
          </w:p>
        </w:tc>
        <w:tc>
          <w:tcPr>
            <w:tcW w:w="2524" w:type="dxa"/>
          </w:tcPr>
          <w:p w14:paraId="68980CDB" w14:textId="77777777" w:rsidR="006B4C5F" w:rsidRPr="00072EB8" w:rsidRDefault="006B4C5F" w:rsidP="00D26DDA">
            <w:pPr>
              <w:pStyle w:val="TAH"/>
            </w:pPr>
            <w:r w:rsidRPr="00072EB8">
              <w:t>Notes</w:t>
            </w:r>
          </w:p>
        </w:tc>
      </w:tr>
      <w:tr w:rsidR="006B4C5F" w:rsidRPr="00072EB8" w14:paraId="79AA400E" w14:textId="77777777" w:rsidTr="00C02AE3">
        <w:tc>
          <w:tcPr>
            <w:tcW w:w="3828" w:type="dxa"/>
          </w:tcPr>
          <w:p w14:paraId="1B128F06" w14:textId="52B673B0" w:rsidR="006B4C5F" w:rsidRPr="00072EB8" w:rsidRDefault="006B4C5F" w:rsidP="00D26DDA">
            <w:pPr>
              <w:pStyle w:val="TAC"/>
            </w:pPr>
            <w:r w:rsidRPr="00072EB8">
              <w:t>FDD/TDD, CBW/SCS</w:t>
            </w:r>
          </w:p>
        </w:tc>
        <w:tc>
          <w:tcPr>
            <w:tcW w:w="3277" w:type="dxa"/>
          </w:tcPr>
          <w:p w14:paraId="6006B30C" w14:textId="77777777" w:rsidR="006B4C5F" w:rsidRPr="00072EB8" w:rsidRDefault="006B4C5F" w:rsidP="00B81C32">
            <w:pPr>
              <w:pStyle w:val="TAC"/>
            </w:pPr>
            <w:r w:rsidRPr="00072EB8">
              <w:t>FR1 FDD 10MHz/15kHz</w:t>
            </w:r>
          </w:p>
          <w:p w14:paraId="3205A1B6" w14:textId="5CC46EEE" w:rsidR="00EA4118" w:rsidRPr="00072EB8" w:rsidRDefault="00EA4118" w:rsidP="00B81C32">
            <w:pPr>
              <w:pStyle w:val="TAC"/>
            </w:pPr>
            <w:r w:rsidRPr="00072EB8">
              <w:t>FR1 TDD 40MHz/30kHz</w:t>
            </w:r>
          </w:p>
        </w:tc>
        <w:tc>
          <w:tcPr>
            <w:tcW w:w="2524" w:type="dxa"/>
          </w:tcPr>
          <w:p w14:paraId="1D19965D" w14:textId="4D575AED" w:rsidR="006B4C5F" w:rsidRPr="00072EB8" w:rsidRDefault="006B4C5F" w:rsidP="00D26DDA">
            <w:pPr>
              <w:pStyle w:val="TAC"/>
            </w:pPr>
          </w:p>
        </w:tc>
      </w:tr>
      <w:tr w:rsidR="006B4C5F" w:rsidRPr="00072EB8" w14:paraId="28CCAACD" w14:textId="77777777" w:rsidTr="00C02AE3">
        <w:tc>
          <w:tcPr>
            <w:tcW w:w="3828" w:type="dxa"/>
          </w:tcPr>
          <w:p w14:paraId="12DF8FB8" w14:textId="4AED4469" w:rsidR="006B4C5F" w:rsidRPr="00072EB8" w:rsidRDefault="005C1952" w:rsidP="00D26DDA">
            <w:pPr>
              <w:pStyle w:val="TAC"/>
            </w:pPr>
            <w:r w:rsidRPr="00072EB8">
              <w:t>Propagation channel</w:t>
            </w:r>
          </w:p>
        </w:tc>
        <w:tc>
          <w:tcPr>
            <w:tcW w:w="3277" w:type="dxa"/>
          </w:tcPr>
          <w:p w14:paraId="25995040" w14:textId="62AFEB89" w:rsidR="006B4C5F" w:rsidRPr="00072EB8" w:rsidRDefault="005C1952" w:rsidP="006B4C5F">
            <w:pPr>
              <w:pStyle w:val="TAC"/>
            </w:pPr>
            <w:r w:rsidRPr="00072EB8">
              <w:t>TDLA30-5</w:t>
            </w:r>
          </w:p>
        </w:tc>
        <w:tc>
          <w:tcPr>
            <w:tcW w:w="2524" w:type="dxa"/>
          </w:tcPr>
          <w:p w14:paraId="05A868E4" w14:textId="2C84D29C" w:rsidR="006B4C5F" w:rsidRPr="00072EB8" w:rsidRDefault="006B4C5F" w:rsidP="00D26DDA">
            <w:pPr>
              <w:pStyle w:val="TAC"/>
            </w:pPr>
          </w:p>
        </w:tc>
      </w:tr>
      <w:tr w:rsidR="006B4C5F" w:rsidRPr="00072EB8" w14:paraId="14E02F33" w14:textId="77777777" w:rsidTr="00C02AE3">
        <w:tc>
          <w:tcPr>
            <w:tcW w:w="3828" w:type="dxa"/>
          </w:tcPr>
          <w:p w14:paraId="1696C452" w14:textId="2814E510" w:rsidR="006B4C5F" w:rsidRPr="00072EB8" w:rsidRDefault="005C1952" w:rsidP="00D26DDA">
            <w:pPr>
              <w:pStyle w:val="TAC"/>
            </w:pPr>
            <w:r w:rsidRPr="00072EB8">
              <w:t>Antenna configuration</w:t>
            </w:r>
            <w:r w:rsidR="00544C78" w:rsidRPr="00072EB8">
              <w:t xml:space="preserve"> per TRxP</w:t>
            </w:r>
          </w:p>
        </w:tc>
        <w:tc>
          <w:tcPr>
            <w:tcW w:w="3277" w:type="dxa"/>
          </w:tcPr>
          <w:p w14:paraId="38843126" w14:textId="36BB65FC" w:rsidR="006B4C5F" w:rsidRPr="00474A04" w:rsidRDefault="005C1952" w:rsidP="00D26DDA">
            <w:pPr>
              <w:pStyle w:val="TAC"/>
              <w:rPr>
                <w:lang w:val="sv-SE"/>
              </w:rPr>
            </w:pPr>
            <w:r w:rsidRPr="00474A04">
              <w:rPr>
                <w:lang w:val="sv-SE"/>
              </w:rPr>
              <w:t>XP medium 8</w:t>
            </w:r>
            <w:r w:rsidR="00100553" w:rsidRPr="00474A04">
              <w:rPr>
                <w:lang w:val="sv-SE"/>
              </w:rPr>
              <w:t xml:space="preserve"> </w:t>
            </w:r>
            <w:r w:rsidRPr="00474A04">
              <w:rPr>
                <w:lang w:val="sv-SE"/>
              </w:rPr>
              <w:t>x</w:t>
            </w:r>
            <w:r w:rsidR="00100553" w:rsidRPr="00474A04">
              <w:rPr>
                <w:lang w:val="sv-SE"/>
              </w:rPr>
              <w:t xml:space="preserve"> </w:t>
            </w:r>
            <w:r w:rsidRPr="00474A04">
              <w:rPr>
                <w:lang w:val="sv-SE"/>
              </w:rPr>
              <w:t>2</w:t>
            </w:r>
          </w:p>
          <w:p w14:paraId="30F645DF" w14:textId="2A21A470" w:rsidR="005C1952" w:rsidRPr="00474A04" w:rsidRDefault="005C1952" w:rsidP="00D26DDA">
            <w:pPr>
              <w:pStyle w:val="TAC"/>
              <w:rPr>
                <w:lang w:val="sv-SE"/>
              </w:rPr>
            </w:pPr>
            <w:r w:rsidRPr="00474A04">
              <w:rPr>
                <w:lang w:val="sv-SE"/>
              </w:rPr>
              <w:t>XP medium 8</w:t>
            </w:r>
            <w:r w:rsidR="00100553" w:rsidRPr="00474A04">
              <w:rPr>
                <w:lang w:val="sv-SE"/>
              </w:rPr>
              <w:t xml:space="preserve"> </w:t>
            </w:r>
            <w:r w:rsidRPr="00474A04">
              <w:rPr>
                <w:lang w:val="sv-SE"/>
              </w:rPr>
              <w:t>x</w:t>
            </w:r>
            <w:r w:rsidR="00100553" w:rsidRPr="00474A04">
              <w:rPr>
                <w:lang w:val="sv-SE"/>
              </w:rPr>
              <w:t xml:space="preserve"> </w:t>
            </w:r>
            <w:r w:rsidRPr="00474A04">
              <w:rPr>
                <w:lang w:val="sv-SE"/>
              </w:rPr>
              <w:t>4</w:t>
            </w:r>
          </w:p>
        </w:tc>
        <w:tc>
          <w:tcPr>
            <w:tcW w:w="2524" w:type="dxa"/>
          </w:tcPr>
          <w:p w14:paraId="72E34BCF" w14:textId="7A39FA46" w:rsidR="005C1952" w:rsidRPr="00072EB8" w:rsidRDefault="00C643D4" w:rsidP="00D26DDA">
            <w:pPr>
              <w:pStyle w:val="TAC"/>
            </w:pPr>
            <w:r w:rsidRPr="00072EB8">
              <w:rPr>
                <w:rFonts w:eastAsia="Yu Mincho" w:cs="Times New Roman"/>
              </w:rPr>
              <w:t>Same as TypeI tests for sDCI based SDM transmission scheme</w:t>
            </w:r>
          </w:p>
        </w:tc>
      </w:tr>
      <w:tr w:rsidR="00612134" w:rsidRPr="00072EB8" w14:paraId="6408A86B" w14:textId="77777777" w:rsidTr="00C02AE3">
        <w:tc>
          <w:tcPr>
            <w:tcW w:w="3828" w:type="dxa"/>
          </w:tcPr>
          <w:p w14:paraId="45B79A27" w14:textId="0440AF03" w:rsidR="00612134" w:rsidRPr="00072EB8" w:rsidRDefault="00612134" w:rsidP="00D26DDA">
            <w:pPr>
              <w:pStyle w:val="TAC"/>
            </w:pPr>
            <w:r w:rsidRPr="00072EB8">
              <w:t>Beamforming model</w:t>
            </w:r>
          </w:p>
        </w:tc>
        <w:tc>
          <w:tcPr>
            <w:tcW w:w="3277" w:type="dxa"/>
          </w:tcPr>
          <w:p w14:paraId="2FA194F3" w14:textId="3D9976A9" w:rsidR="00612134" w:rsidRPr="00072EB8" w:rsidRDefault="00612134" w:rsidP="00D26DDA">
            <w:pPr>
              <w:pStyle w:val="TAC"/>
            </w:pPr>
            <w:r w:rsidRPr="00072EB8">
              <w:t>As specified in Ts38.101-4 B.4.1</w:t>
            </w:r>
          </w:p>
        </w:tc>
        <w:tc>
          <w:tcPr>
            <w:tcW w:w="2524" w:type="dxa"/>
          </w:tcPr>
          <w:p w14:paraId="64DBEC64" w14:textId="77777777" w:rsidR="00612134" w:rsidRPr="00072EB8" w:rsidRDefault="00612134" w:rsidP="00D26DDA">
            <w:pPr>
              <w:pStyle w:val="TAC"/>
            </w:pPr>
          </w:p>
        </w:tc>
      </w:tr>
      <w:tr w:rsidR="00BF30DE" w:rsidRPr="00072EB8" w14:paraId="0083C9E5" w14:textId="77777777" w:rsidTr="00C02AE3">
        <w:tc>
          <w:tcPr>
            <w:tcW w:w="3828" w:type="dxa"/>
          </w:tcPr>
          <w:p w14:paraId="37EF1DFD" w14:textId="68522265" w:rsidR="00BF30DE" w:rsidRPr="00072EB8" w:rsidRDefault="00BF30DE" w:rsidP="00D26DDA">
            <w:pPr>
              <w:pStyle w:val="TAC"/>
            </w:pPr>
            <w:r w:rsidRPr="00072EB8">
              <w:t>CSI reporting type</w:t>
            </w:r>
          </w:p>
        </w:tc>
        <w:tc>
          <w:tcPr>
            <w:tcW w:w="3277" w:type="dxa"/>
          </w:tcPr>
          <w:p w14:paraId="6B5E3286" w14:textId="7B2AF83A" w:rsidR="00BF30DE" w:rsidRPr="00072EB8" w:rsidRDefault="00BF30DE" w:rsidP="00D26DDA">
            <w:pPr>
              <w:pStyle w:val="TAC"/>
            </w:pPr>
            <w:r w:rsidRPr="00072EB8">
              <w:t>Aperiodic</w:t>
            </w:r>
          </w:p>
        </w:tc>
        <w:tc>
          <w:tcPr>
            <w:tcW w:w="2524" w:type="dxa"/>
          </w:tcPr>
          <w:p w14:paraId="17C520B0" w14:textId="77777777" w:rsidR="00BF30DE" w:rsidRPr="00072EB8" w:rsidRDefault="00BF30DE" w:rsidP="00D26DDA">
            <w:pPr>
              <w:pStyle w:val="TAC"/>
            </w:pPr>
          </w:p>
        </w:tc>
      </w:tr>
      <w:tr w:rsidR="00BF30DE" w:rsidRPr="00072EB8" w14:paraId="58944D17" w14:textId="77777777" w:rsidTr="00C02AE3">
        <w:tc>
          <w:tcPr>
            <w:tcW w:w="3828" w:type="dxa"/>
          </w:tcPr>
          <w:p w14:paraId="2D35D231" w14:textId="344A705B" w:rsidR="00BF30DE" w:rsidRPr="00072EB8" w:rsidRDefault="00BF30DE" w:rsidP="00D26DDA">
            <w:pPr>
              <w:pStyle w:val="TAC"/>
            </w:pPr>
            <w:r w:rsidRPr="00072EB8">
              <w:t>timeRestrictionForChannelMeasurements</w:t>
            </w:r>
          </w:p>
        </w:tc>
        <w:tc>
          <w:tcPr>
            <w:tcW w:w="3277" w:type="dxa"/>
          </w:tcPr>
          <w:p w14:paraId="04CD7739" w14:textId="6AC6FAAB" w:rsidR="00BF30DE" w:rsidRPr="00072EB8" w:rsidRDefault="00BF30DE" w:rsidP="00D26DDA">
            <w:pPr>
              <w:pStyle w:val="TAC"/>
            </w:pPr>
            <w:r w:rsidRPr="00072EB8">
              <w:t>Not configured</w:t>
            </w:r>
          </w:p>
        </w:tc>
        <w:tc>
          <w:tcPr>
            <w:tcW w:w="2524" w:type="dxa"/>
          </w:tcPr>
          <w:p w14:paraId="59637BE1" w14:textId="77777777" w:rsidR="00BF30DE" w:rsidRPr="00072EB8" w:rsidRDefault="00BF30DE" w:rsidP="00D26DDA">
            <w:pPr>
              <w:pStyle w:val="TAC"/>
            </w:pPr>
          </w:p>
        </w:tc>
      </w:tr>
      <w:tr w:rsidR="00BF30DE" w:rsidRPr="00072EB8" w14:paraId="211D53A4" w14:textId="77777777" w:rsidTr="00C02AE3">
        <w:tc>
          <w:tcPr>
            <w:tcW w:w="3828" w:type="dxa"/>
          </w:tcPr>
          <w:p w14:paraId="5340F3B4" w14:textId="1EC9DCD1" w:rsidR="00BF30DE" w:rsidRPr="00072EB8" w:rsidRDefault="00BF30DE" w:rsidP="00D26DDA">
            <w:pPr>
              <w:pStyle w:val="TAC"/>
            </w:pPr>
            <w:r w:rsidRPr="00072EB8">
              <w:t>timeRestrictionForInterferenceMeasurements</w:t>
            </w:r>
          </w:p>
        </w:tc>
        <w:tc>
          <w:tcPr>
            <w:tcW w:w="3277" w:type="dxa"/>
          </w:tcPr>
          <w:p w14:paraId="7DD229BD" w14:textId="3C1F235D" w:rsidR="00BF30DE" w:rsidRPr="00072EB8" w:rsidRDefault="00BF30DE" w:rsidP="00D26DDA">
            <w:pPr>
              <w:pStyle w:val="TAC"/>
            </w:pPr>
            <w:r w:rsidRPr="00072EB8">
              <w:t>Not configured</w:t>
            </w:r>
          </w:p>
        </w:tc>
        <w:tc>
          <w:tcPr>
            <w:tcW w:w="2524" w:type="dxa"/>
          </w:tcPr>
          <w:p w14:paraId="02982057" w14:textId="77777777" w:rsidR="00BF30DE" w:rsidRPr="00072EB8" w:rsidRDefault="00BF30DE" w:rsidP="00D26DDA">
            <w:pPr>
              <w:pStyle w:val="TAC"/>
            </w:pPr>
          </w:p>
        </w:tc>
      </w:tr>
      <w:tr w:rsidR="00BF30DE" w:rsidRPr="00072EB8" w14:paraId="2471E6F5" w14:textId="77777777" w:rsidTr="00C02AE3">
        <w:tc>
          <w:tcPr>
            <w:tcW w:w="3828" w:type="dxa"/>
          </w:tcPr>
          <w:p w14:paraId="001A5C0E" w14:textId="56DA4132" w:rsidR="00BF30DE" w:rsidRPr="00072EB8" w:rsidRDefault="00BF30DE" w:rsidP="00D26DDA">
            <w:pPr>
              <w:pStyle w:val="TAC"/>
            </w:pPr>
            <w:r w:rsidRPr="00072EB8">
              <w:t>cqi-FormatIndicator</w:t>
            </w:r>
          </w:p>
        </w:tc>
        <w:tc>
          <w:tcPr>
            <w:tcW w:w="3277" w:type="dxa"/>
          </w:tcPr>
          <w:p w14:paraId="0E4A2E86" w14:textId="69D240BD" w:rsidR="00BF30DE" w:rsidRPr="00072EB8" w:rsidRDefault="00BF30DE" w:rsidP="00D26DDA">
            <w:pPr>
              <w:pStyle w:val="TAC"/>
            </w:pPr>
            <w:r w:rsidRPr="00072EB8">
              <w:t>Wideband</w:t>
            </w:r>
          </w:p>
        </w:tc>
        <w:tc>
          <w:tcPr>
            <w:tcW w:w="2524" w:type="dxa"/>
          </w:tcPr>
          <w:p w14:paraId="4EE78F51" w14:textId="77777777" w:rsidR="00BF30DE" w:rsidRPr="00072EB8" w:rsidRDefault="00BF30DE" w:rsidP="00D26DDA">
            <w:pPr>
              <w:pStyle w:val="TAC"/>
            </w:pPr>
          </w:p>
        </w:tc>
      </w:tr>
      <w:tr w:rsidR="00BF30DE" w:rsidRPr="00072EB8" w14:paraId="7599749B" w14:textId="77777777" w:rsidTr="00C02AE3">
        <w:tc>
          <w:tcPr>
            <w:tcW w:w="3828" w:type="dxa"/>
          </w:tcPr>
          <w:p w14:paraId="20B4AAAB" w14:textId="3D10B762" w:rsidR="00BF30DE" w:rsidRPr="00072EB8" w:rsidRDefault="00BF30DE" w:rsidP="00D26DDA">
            <w:pPr>
              <w:pStyle w:val="TAC"/>
            </w:pPr>
            <w:r w:rsidRPr="00072EB8">
              <w:t>pmi-FormatIndicator</w:t>
            </w:r>
          </w:p>
        </w:tc>
        <w:tc>
          <w:tcPr>
            <w:tcW w:w="3277" w:type="dxa"/>
          </w:tcPr>
          <w:p w14:paraId="4E042A6D" w14:textId="61077964" w:rsidR="00BF30DE" w:rsidRPr="00072EB8" w:rsidRDefault="00BF30DE" w:rsidP="00D26DDA">
            <w:pPr>
              <w:pStyle w:val="TAC"/>
            </w:pPr>
            <w:r w:rsidRPr="00072EB8">
              <w:t>Wideband</w:t>
            </w:r>
          </w:p>
        </w:tc>
        <w:tc>
          <w:tcPr>
            <w:tcW w:w="2524" w:type="dxa"/>
          </w:tcPr>
          <w:p w14:paraId="10DC7C4E" w14:textId="77777777" w:rsidR="00BF30DE" w:rsidRPr="00072EB8" w:rsidRDefault="00BF30DE" w:rsidP="00D26DDA">
            <w:pPr>
              <w:pStyle w:val="TAC"/>
            </w:pPr>
          </w:p>
        </w:tc>
      </w:tr>
      <w:tr w:rsidR="00BF30DE" w:rsidRPr="00072EB8" w14:paraId="7D856577" w14:textId="77777777" w:rsidTr="00C02AE3">
        <w:tc>
          <w:tcPr>
            <w:tcW w:w="3828" w:type="dxa"/>
          </w:tcPr>
          <w:p w14:paraId="7DBFFEEA" w14:textId="2DCF4BB4" w:rsidR="00BF30DE" w:rsidRPr="00072EB8" w:rsidRDefault="00BF30DE" w:rsidP="00D26DDA">
            <w:pPr>
              <w:pStyle w:val="TAC"/>
            </w:pPr>
            <w:r w:rsidRPr="00072EB8">
              <w:t>CQI/RI/PMI delay</w:t>
            </w:r>
          </w:p>
        </w:tc>
        <w:tc>
          <w:tcPr>
            <w:tcW w:w="3277" w:type="dxa"/>
          </w:tcPr>
          <w:p w14:paraId="44D4BE10" w14:textId="77777777" w:rsidR="00BF30DE" w:rsidRPr="00072EB8" w:rsidRDefault="00BF30DE" w:rsidP="00B81C32">
            <w:pPr>
              <w:pStyle w:val="TAC"/>
            </w:pPr>
            <w:r w:rsidRPr="00072EB8">
              <w:t>[8]</w:t>
            </w:r>
            <w:r w:rsidR="00C643D4" w:rsidRPr="00072EB8">
              <w:t>ms</w:t>
            </w:r>
            <w:r w:rsidR="00743A2F" w:rsidRPr="00072EB8">
              <w:t xml:space="preserve"> for FDD 15kHz</w:t>
            </w:r>
          </w:p>
          <w:p w14:paraId="49A34CCB" w14:textId="1105C2CD" w:rsidR="00743A2F" w:rsidRPr="00072EB8" w:rsidRDefault="001A2C12" w:rsidP="00B81C32">
            <w:pPr>
              <w:pStyle w:val="TAC"/>
            </w:pPr>
            <w:r w:rsidRPr="00072EB8">
              <w:t>[6.5]ms</w:t>
            </w:r>
            <w:r w:rsidR="00743A2F" w:rsidRPr="00072EB8">
              <w:t xml:space="preserve"> for TDD 30kHz</w:t>
            </w:r>
          </w:p>
        </w:tc>
        <w:tc>
          <w:tcPr>
            <w:tcW w:w="2524" w:type="dxa"/>
          </w:tcPr>
          <w:p w14:paraId="18C5F645" w14:textId="77D7DF8A" w:rsidR="00BF30DE" w:rsidRPr="00072EB8" w:rsidRDefault="00BF30DE" w:rsidP="00D26DDA">
            <w:pPr>
              <w:pStyle w:val="TAC"/>
            </w:pPr>
          </w:p>
        </w:tc>
      </w:tr>
      <w:tr w:rsidR="00C02AE3" w:rsidRPr="00072EB8" w14:paraId="20BCFA21" w14:textId="77777777" w:rsidTr="00C02AE3">
        <w:tc>
          <w:tcPr>
            <w:tcW w:w="3828" w:type="dxa"/>
          </w:tcPr>
          <w:p w14:paraId="5C50DCAB" w14:textId="5B8D23C4" w:rsidR="00C02AE3" w:rsidRPr="00072EB8" w:rsidRDefault="00C02AE3" w:rsidP="00D26DDA">
            <w:pPr>
              <w:pStyle w:val="TAC"/>
            </w:pPr>
            <w:r w:rsidRPr="00072EB8">
              <w:t>PDSCH transmission scheme</w:t>
            </w:r>
          </w:p>
        </w:tc>
        <w:tc>
          <w:tcPr>
            <w:tcW w:w="3277" w:type="dxa"/>
          </w:tcPr>
          <w:p w14:paraId="252E7865" w14:textId="3C0ACC4B" w:rsidR="00C02AE3" w:rsidRPr="00072EB8" w:rsidRDefault="00C02AE3" w:rsidP="00D26DDA">
            <w:pPr>
              <w:pStyle w:val="TAC"/>
            </w:pPr>
            <w:r w:rsidRPr="00072EB8">
              <w:t xml:space="preserve">sDCI-based SDM scheme </w:t>
            </w:r>
            <w:r w:rsidRPr="00072EB8">
              <w:br/>
              <w:t>(full overlapped)</w:t>
            </w:r>
          </w:p>
        </w:tc>
        <w:tc>
          <w:tcPr>
            <w:tcW w:w="2524" w:type="dxa"/>
          </w:tcPr>
          <w:p w14:paraId="02CD803B" w14:textId="77777777" w:rsidR="00C02AE3" w:rsidRPr="00072EB8" w:rsidRDefault="00C02AE3" w:rsidP="00D26DDA">
            <w:pPr>
              <w:pStyle w:val="TAC"/>
            </w:pPr>
          </w:p>
        </w:tc>
      </w:tr>
      <w:tr w:rsidR="00C02AE3" w:rsidRPr="00072EB8" w14:paraId="09DC8C27" w14:textId="77777777" w:rsidTr="00C02AE3">
        <w:tc>
          <w:tcPr>
            <w:tcW w:w="3828" w:type="dxa"/>
          </w:tcPr>
          <w:p w14:paraId="6C7D6099" w14:textId="34736141" w:rsidR="00C02AE3" w:rsidRPr="00072EB8" w:rsidRDefault="00C02AE3" w:rsidP="00D26DDA">
            <w:pPr>
              <w:pStyle w:val="TAC"/>
            </w:pPr>
            <w:r w:rsidRPr="00072EB8">
              <w:t>PDSCH MCS</w:t>
            </w:r>
          </w:p>
        </w:tc>
        <w:tc>
          <w:tcPr>
            <w:tcW w:w="3277" w:type="dxa"/>
          </w:tcPr>
          <w:p w14:paraId="20EFC5D8" w14:textId="7F911BF3" w:rsidR="00C02AE3" w:rsidRPr="00072EB8" w:rsidRDefault="00C02AE3" w:rsidP="00D26DDA">
            <w:pPr>
              <w:pStyle w:val="TAC"/>
            </w:pPr>
            <w:r w:rsidRPr="00072EB8">
              <w:t>MCS13 (16QAM, 1/2)</w:t>
            </w:r>
          </w:p>
        </w:tc>
        <w:tc>
          <w:tcPr>
            <w:tcW w:w="2524" w:type="dxa"/>
          </w:tcPr>
          <w:p w14:paraId="2985B77A" w14:textId="77777777" w:rsidR="00C02AE3" w:rsidRPr="00072EB8" w:rsidRDefault="00C02AE3" w:rsidP="00D26DDA">
            <w:pPr>
              <w:pStyle w:val="TAC"/>
            </w:pPr>
          </w:p>
        </w:tc>
      </w:tr>
      <w:tr w:rsidR="00C02AE3" w:rsidRPr="00072EB8" w14:paraId="548820F8" w14:textId="77777777" w:rsidTr="00C02AE3">
        <w:tc>
          <w:tcPr>
            <w:tcW w:w="3828" w:type="dxa"/>
          </w:tcPr>
          <w:p w14:paraId="7618BF64" w14:textId="3404921A" w:rsidR="00C02AE3" w:rsidRPr="00072EB8" w:rsidRDefault="00C02AE3" w:rsidP="00D26DDA">
            <w:pPr>
              <w:pStyle w:val="TAC"/>
            </w:pPr>
            <w:r w:rsidRPr="00072EB8">
              <w:t>PDSCH rank</w:t>
            </w:r>
          </w:p>
        </w:tc>
        <w:tc>
          <w:tcPr>
            <w:tcW w:w="3277" w:type="dxa"/>
          </w:tcPr>
          <w:p w14:paraId="2E7368D3" w14:textId="6505C8EF" w:rsidR="00C02AE3" w:rsidRPr="00072EB8" w:rsidRDefault="00C02AE3" w:rsidP="00D26DDA">
            <w:pPr>
              <w:pStyle w:val="TAC"/>
            </w:pPr>
            <w:r w:rsidRPr="00072EB8">
              <w:t>Rank 1 per TR</w:t>
            </w:r>
            <w:r w:rsidR="00D51AD1" w:rsidRPr="00072EB8">
              <w:t>x</w:t>
            </w:r>
            <w:r w:rsidRPr="00072EB8">
              <w:t>P</w:t>
            </w:r>
          </w:p>
        </w:tc>
        <w:tc>
          <w:tcPr>
            <w:tcW w:w="2524" w:type="dxa"/>
          </w:tcPr>
          <w:p w14:paraId="1C89261E" w14:textId="054C3FD4" w:rsidR="00C02AE3" w:rsidRPr="00072EB8" w:rsidRDefault="00C02AE3" w:rsidP="00D26DDA">
            <w:pPr>
              <w:pStyle w:val="TAC"/>
            </w:pPr>
          </w:p>
        </w:tc>
      </w:tr>
      <w:tr w:rsidR="00050CD7" w:rsidRPr="00072EB8" w14:paraId="7E8AA76C" w14:textId="77777777" w:rsidTr="00C02AE3">
        <w:tc>
          <w:tcPr>
            <w:tcW w:w="3828" w:type="dxa"/>
          </w:tcPr>
          <w:p w14:paraId="405E892E" w14:textId="785ADAEE" w:rsidR="00050CD7" w:rsidRPr="00072EB8" w:rsidRDefault="00BC3A0B" w:rsidP="00D26DDA">
            <w:pPr>
              <w:pStyle w:val="TAC"/>
            </w:pPr>
            <w:r w:rsidRPr="00072EB8">
              <w:t>Maximum number of HARQ transmission</w:t>
            </w:r>
          </w:p>
        </w:tc>
        <w:tc>
          <w:tcPr>
            <w:tcW w:w="3277" w:type="dxa"/>
          </w:tcPr>
          <w:p w14:paraId="05C18667" w14:textId="0E4F18A5" w:rsidR="00050CD7" w:rsidRPr="00072EB8" w:rsidRDefault="00050CD7" w:rsidP="00D26DDA">
            <w:pPr>
              <w:pStyle w:val="TAC"/>
            </w:pPr>
            <w:r w:rsidRPr="00072EB8">
              <w:t>4</w:t>
            </w:r>
          </w:p>
        </w:tc>
        <w:tc>
          <w:tcPr>
            <w:tcW w:w="2524" w:type="dxa"/>
          </w:tcPr>
          <w:p w14:paraId="6C4DC4FA" w14:textId="77777777" w:rsidR="00050CD7" w:rsidRPr="00072EB8" w:rsidRDefault="00050CD7" w:rsidP="00D26DDA">
            <w:pPr>
              <w:pStyle w:val="TAC"/>
            </w:pPr>
          </w:p>
        </w:tc>
      </w:tr>
      <w:tr w:rsidR="00C02AE3" w:rsidRPr="00072EB8" w14:paraId="365D08A4" w14:textId="77777777" w:rsidTr="00C02AE3">
        <w:tc>
          <w:tcPr>
            <w:tcW w:w="3828" w:type="dxa"/>
          </w:tcPr>
          <w:p w14:paraId="00A6E264" w14:textId="60D3A0F3" w:rsidR="00C02AE3" w:rsidRPr="00072EB8" w:rsidRDefault="00C02AE3" w:rsidP="00D26DDA">
            <w:pPr>
              <w:pStyle w:val="TAC"/>
            </w:pPr>
            <w:r w:rsidRPr="00072EB8">
              <w:t>PDSCH DMRS</w:t>
            </w:r>
          </w:p>
        </w:tc>
        <w:tc>
          <w:tcPr>
            <w:tcW w:w="3277" w:type="dxa"/>
          </w:tcPr>
          <w:p w14:paraId="70F89101" w14:textId="682892D9" w:rsidR="00C02AE3" w:rsidRPr="00072EB8" w:rsidRDefault="00C02AE3" w:rsidP="00D26DDA">
            <w:pPr>
              <w:pStyle w:val="TAC"/>
            </w:pPr>
            <w:r w:rsidRPr="00072EB8">
              <w:t>1000 for TR</w:t>
            </w:r>
            <w:r w:rsidR="00D51AD1" w:rsidRPr="00072EB8">
              <w:t>x</w:t>
            </w:r>
            <w:r w:rsidRPr="00072EB8">
              <w:t>P#1</w:t>
            </w:r>
          </w:p>
          <w:p w14:paraId="1D47D678" w14:textId="779688AA" w:rsidR="00C02AE3" w:rsidRPr="00072EB8" w:rsidRDefault="00C02AE3" w:rsidP="00D26DDA">
            <w:pPr>
              <w:pStyle w:val="TAC"/>
            </w:pPr>
            <w:r w:rsidRPr="00072EB8">
              <w:t>1002 for TR</w:t>
            </w:r>
            <w:r w:rsidR="00D51AD1" w:rsidRPr="00072EB8">
              <w:t>x</w:t>
            </w:r>
            <w:r w:rsidRPr="00072EB8">
              <w:t>P#2</w:t>
            </w:r>
          </w:p>
        </w:tc>
        <w:tc>
          <w:tcPr>
            <w:tcW w:w="2524" w:type="dxa"/>
          </w:tcPr>
          <w:p w14:paraId="67FB7FA7" w14:textId="77777777" w:rsidR="00C02AE3" w:rsidRPr="00072EB8" w:rsidRDefault="00C02AE3" w:rsidP="00D26DDA">
            <w:pPr>
              <w:pStyle w:val="TAC"/>
            </w:pPr>
          </w:p>
        </w:tc>
      </w:tr>
      <w:tr w:rsidR="00C02AE3" w:rsidRPr="00072EB8" w14:paraId="12820758" w14:textId="77777777" w:rsidTr="00C02AE3">
        <w:tc>
          <w:tcPr>
            <w:tcW w:w="3828" w:type="dxa"/>
          </w:tcPr>
          <w:p w14:paraId="46545800" w14:textId="33B1D919" w:rsidR="00C02AE3" w:rsidRPr="00072EB8" w:rsidRDefault="00C02AE3" w:rsidP="00D26DDA">
            <w:pPr>
              <w:pStyle w:val="TAC"/>
            </w:pPr>
            <w:r w:rsidRPr="00072EB8">
              <w:t>PDSCH DMRS configuration</w:t>
            </w:r>
          </w:p>
        </w:tc>
        <w:tc>
          <w:tcPr>
            <w:tcW w:w="3277" w:type="dxa"/>
          </w:tcPr>
          <w:p w14:paraId="2CC0D630" w14:textId="420C7D8D" w:rsidR="00C02AE3" w:rsidRPr="00072EB8" w:rsidRDefault="00C02AE3" w:rsidP="00D26DDA">
            <w:pPr>
              <w:pStyle w:val="TAC"/>
            </w:pPr>
            <w:r w:rsidRPr="00072EB8">
              <w:t>1+1</w:t>
            </w:r>
          </w:p>
        </w:tc>
        <w:tc>
          <w:tcPr>
            <w:tcW w:w="2524" w:type="dxa"/>
          </w:tcPr>
          <w:p w14:paraId="7CE5AF46" w14:textId="77777777" w:rsidR="00C02AE3" w:rsidRPr="00072EB8" w:rsidRDefault="00C02AE3" w:rsidP="00D26DDA">
            <w:pPr>
              <w:pStyle w:val="TAC"/>
            </w:pPr>
          </w:p>
        </w:tc>
      </w:tr>
    </w:tbl>
    <w:p w14:paraId="1A5CAE60" w14:textId="2218D489" w:rsidR="002402ED" w:rsidRPr="00072EB8" w:rsidRDefault="002402ED" w:rsidP="00850F58">
      <w:pPr>
        <w:rPr>
          <w:lang w:eastAsia="zh-CN"/>
        </w:rPr>
      </w:pPr>
    </w:p>
    <w:p w14:paraId="083C3C4D" w14:textId="5624AEFE" w:rsidR="00760569" w:rsidRPr="00072EB8" w:rsidRDefault="00760569" w:rsidP="00760569">
      <w:pPr>
        <w:rPr>
          <w:b/>
          <w:bCs/>
        </w:rPr>
      </w:pPr>
      <w:r w:rsidRPr="00072EB8">
        <w:rPr>
          <w:b/>
          <w:bCs/>
        </w:rPr>
        <w:t>Proposal</w:t>
      </w:r>
      <w:r w:rsidR="00492650">
        <w:rPr>
          <w:b/>
          <w:bCs/>
        </w:rPr>
        <w:t xml:space="preserve"> 8</w:t>
      </w:r>
      <w:r w:rsidR="00FD7A5E" w:rsidRPr="00072EB8">
        <w:rPr>
          <w:b/>
          <w:bCs/>
        </w:rPr>
        <w:t>:</w:t>
      </w:r>
      <w:r w:rsidR="00AF470F" w:rsidRPr="00072EB8">
        <w:rPr>
          <w:b/>
          <w:bCs/>
        </w:rPr>
        <w:t xml:space="preserve"> </w:t>
      </w:r>
      <w:r w:rsidRPr="00072EB8">
        <w:rPr>
          <w:b/>
          <w:bCs/>
        </w:rPr>
        <w:t>For evaluation purpose of PMI reporting test</w:t>
      </w:r>
      <w:r w:rsidR="00796FE1" w:rsidRPr="00796FE1">
        <w:rPr>
          <w:b/>
          <w:bCs/>
        </w:rPr>
        <w:t xml:space="preserve"> with </w:t>
      </w:r>
      <w:r w:rsidR="00796FE1" w:rsidRPr="00796FE1">
        <w:rPr>
          <w:b/>
          <w:bCs/>
          <w:i/>
          <w:iCs/>
        </w:rPr>
        <w:t>typeII-CJT-r18</w:t>
      </w:r>
      <w:r w:rsidR="00796FE1" w:rsidRPr="00796FE1">
        <w:rPr>
          <w:b/>
          <w:bCs/>
        </w:rPr>
        <w:t>,</w:t>
      </w:r>
      <w:r w:rsidRPr="00796FE1">
        <w:rPr>
          <w:b/>
          <w:bCs/>
        </w:rPr>
        <w:t xml:space="preserve"> </w:t>
      </w:r>
      <w:r w:rsidRPr="00072EB8">
        <w:rPr>
          <w:b/>
          <w:bCs/>
        </w:rPr>
        <w:t xml:space="preserve">configure the parameters as shown in </w:t>
      </w:r>
      <w:r w:rsidR="00080E39" w:rsidRPr="00072EB8">
        <w:rPr>
          <w:b/>
          <w:bCs/>
        </w:rPr>
        <w:fldChar w:fldCharType="begin"/>
      </w:r>
      <w:r w:rsidR="00080E39" w:rsidRPr="00072EB8">
        <w:rPr>
          <w:b/>
          <w:bCs/>
        </w:rPr>
        <w:instrText xml:space="preserve"> REF _Ref145936656 \h  \* MERGEFORMAT </w:instrText>
      </w:r>
      <w:r w:rsidR="00080E39" w:rsidRPr="00072EB8">
        <w:rPr>
          <w:b/>
          <w:bCs/>
        </w:rPr>
      </w:r>
      <w:r w:rsidR="00080E39" w:rsidRPr="00072EB8">
        <w:rPr>
          <w:b/>
          <w:bCs/>
        </w:rPr>
        <w:fldChar w:fldCharType="separate"/>
      </w:r>
      <w:r w:rsidR="001C3933" w:rsidRPr="00072EB8">
        <w:rPr>
          <w:b/>
          <w:bCs/>
        </w:rPr>
        <w:t xml:space="preserve">Table </w:t>
      </w:r>
      <w:r w:rsidR="001C3933" w:rsidRPr="00072EB8">
        <w:rPr>
          <w:b/>
          <w:bCs/>
          <w:noProof/>
        </w:rPr>
        <w:t>5</w:t>
      </w:r>
      <w:r w:rsidR="00080E39" w:rsidRPr="00072EB8">
        <w:rPr>
          <w:b/>
          <w:bCs/>
        </w:rPr>
        <w:fldChar w:fldCharType="end"/>
      </w:r>
      <w:r w:rsidR="00080E39" w:rsidRPr="00072EB8">
        <w:rPr>
          <w:b/>
          <w:bCs/>
        </w:rPr>
        <w:t xml:space="preserve"> and </w:t>
      </w:r>
      <w:r w:rsidR="00080E39" w:rsidRPr="00072EB8">
        <w:rPr>
          <w:b/>
          <w:bCs/>
        </w:rPr>
        <w:fldChar w:fldCharType="begin"/>
      </w:r>
      <w:r w:rsidR="00080E39" w:rsidRPr="00072EB8">
        <w:rPr>
          <w:b/>
          <w:bCs/>
        </w:rPr>
        <w:instrText xml:space="preserve"> REF _Ref145937176 \h  \* MERGEFORMAT </w:instrText>
      </w:r>
      <w:r w:rsidR="00080E39" w:rsidRPr="00072EB8">
        <w:rPr>
          <w:b/>
          <w:bCs/>
        </w:rPr>
      </w:r>
      <w:r w:rsidR="00080E39" w:rsidRPr="00072EB8">
        <w:rPr>
          <w:b/>
          <w:bCs/>
        </w:rPr>
        <w:fldChar w:fldCharType="separate"/>
      </w:r>
      <w:r w:rsidR="001C3933" w:rsidRPr="00072EB8">
        <w:rPr>
          <w:b/>
          <w:bCs/>
        </w:rPr>
        <w:t xml:space="preserve">Table </w:t>
      </w:r>
      <w:r w:rsidR="001C3933" w:rsidRPr="00072EB8">
        <w:rPr>
          <w:b/>
          <w:bCs/>
          <w:noProof/>
        </w:rPr>
        <w:t>6</w:t>
      </w:r>
      <w:r w:rsidR="00080E39" w:rsidRPr="00072EB8">
        <w:rPr>
          <w:b/>
          <w:bCs/>
        </w:rPr>
        <w:fldChar w:fldCharType="end"/>
      </w:r>
      <w:r w:rsidR="00080E39" w:rsidRPr="00072EB8">
        <w:rPr>
          <w:b/>
          <w:bCs/>
        </w:rPr>
        <w:t xml:space="preserve">. </w:t>
      </w:r>
    </w:p>
    <w:p w14:paraId="0A2681F7" w14:textId="77777777" w:rsidR="00576120" w:rsidRPr="00072EB8" w:rsidRDefault="00576120" w:rsidP="00850F58">
      <w:pPr>
        <w:rPr>
          <w:lang w:eastAsia="zh-CN"/>
        </w:rPr>
      </w:pPr>
    </w:p>
    <w:p w14:paraId="472F89EB" w14:textId="5A248CDC" w:rsidR="00FD6543" w:rsidRPr="00072EB8" w:rsidRDefault="00C86214" w:rsidP="00850F58">
      <w:pPr>
        <w:rPr>
          <w:lang w:eastAsia="zh-CN"/>
        </w:rPr>
      </w:pPr>
      <w:r w:rsidRPr="00072EB8">
        <w:rPr>
          <w:lang w:eastAsia="zh-CN"/>
        </w:rPr>
        <w:t>We think the existing test metric for PMI tests can be reused as a starting point, that is, t</w:t>
      </w:r>
      <w:r w:rsidR="00FD6543" w:rsidRPr="00072EB8">
        <w:rPr>
          <w:lang w:eastAsia="zh-CN"/>
        </w:rPr>
        <w:t xml:space="preserve">est </w:t>
      </w:r>
      <w:r w:rsidR="00B147B1" w:rsidRPr="00072EB8">
        <w:rPr>
          <w:lang w:eastAsia="zh-CN"/>
        </w:rPr>
        <w:t>metric</w:t>
      </w:r>
      <w:r w:rsidR="00FD6543" w:rsidRPr="00072EB8">
        <w:rPr>
          <w:lang w:eastAsia="zh-CN"/>
        </w:rPr>
        <w:t xml:space="preserve"> is defined as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3</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typeII-CJT</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rnd</m:t>
                </m:r>
              </m:sub>
            </m:sSub>
          </m:den>
        </m:f>
      </m:oMath>
      <w:r w:rsidR="00B147B1" w:rsidRPr="00072EB8">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typeII-CJT</m:t>
            </m:r>
          </m:sub>
        </m:sSub>
      </m:oMath>
      <w:r w:rsidR="00B147B1" w:rsidRPr="00072EB8">
        <w:rPr>
          <w:lang w:eastAsia="zh-CN"/>
        </w:rPr>
        <w:t xml:space="preserve"> is </w:t>
      </w:r>
      <w:r w:rsidR="00492650">
        <w:rPr>
          <w:lang w:eastAsia="zh-CN"/>
        </w:rPr>
        <w:t>Z</w:t>
      </w:r>
      <w:r w:rsidR="00B147B1" w:rsidRPr="00072EB8">
        <w:rPr>
          <w:lang w:eastAsia="zh-CN"/>
        </w:rPr>
        <w:t xml:space="preserve"> % </w:t>
      </w:r>
      <w:r w:rsidR="00492650">
        <w:rPr>
          <w:lang w:eastAsia="zh-CN"/>
        </w:rPr>
        <w:t xml:space="preserve">(e.g., Z=90) </w:t>
      </w:r>
      <w:r w:rsidR="00B147B1" w:rsidRPr="00072EB8">
        <w:rPr>
          <w:lang w:eastAsia="zh-CN"/>
        </w:rPr>
        <w:t xml:space="preserve">of the maximum throughput obtained at </w:t>
      </w:r>
      <m:oMath>
        <m:r>
          <w:rPr>
            <w:rFonts w:ascii="Cambria Math" w:hAnsi="Cambria Math"/>
            <w:lang w:eastAsia="zh-CN"/>
          </w:rPr>
          <m:t>SN</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typeII-CJT</m:t>
            </m:r>
          </m:sub>
        </m:sSub>
      </m:oMath>
      <w:r w:rsidR="00B147B1" w:rsidRPr="00072EB8">
        <w:rPr>
          <w:lang w:eastAsia="zh-CN"/>
        </w:rPr>
        <w:t xml:space="preserve"> using the precoders configured according to the UE </w:t>
      </w:r>
      <w:r w:rsidR="003766BC" w:rsidRPr="00072EB8">
        <w:rPr>
          <w:lang w:eastAsia="zh-CN"/>
        </w:rPr>
        <w:t>re</w:t>
      </w:r>
      <w:r w:rsidR="00B147B1" w:rsidRPr="00072EB8">
        <w:rPr>
          <w:lang w:eastAsia="zh-CN"/>
        </w:rPr>
        <w:t xml:space="preserve">ports,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rnd</m:t>
            </m:r>
          </m:sub>
        </m:sSub>
      </m:oMath>
      <w:r w:rsidR="00B147B1" w:rsidRPr="00072EB8">
        <w:rPr>
          <w:lang w:eastAsia="zh-CN"/>
        </w:rPr>
        <w:t xml:space="preserve"> is the throughput measured at </w:t>
      </w:r>
      <m:oMath>
        <m:r>
          <w:rPr>
            <w:rFonts w:ascii="Cambria Math" w:hAnsi="Cambria Math"/>
            <w:lang w:eastAsia="zh-CN"/>
          </w:rPr>
          <m:t>SN</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typeII-CJT</m:t>
            </m:r>
          </m:sub>
        </m:sSub>
      </m:oMath>
      <w:r w:rsidR="00B147B1" w:rsidRPr="00072EB8">
        <w:rPr>
          <w:lang w:eastAsia="zh-CN"/>
        </w:rPr>
        <w:t xml:space="preserve"> with random precoding.</w:t>
      </w:r>
    </w:p>
    <w:p w14:paraId="67F6BC1F" w14:textId="5E8AC9A0" w:rsidR="002402ED" w:rsidRPr="00072EB8" w:rsidRDefault="002402ED" w:rsidP="00850F58">
      <w:pPr>
        <w:rPr>
          <w:b/>
          <w:bCs/>
          <w:lang w:eastAsia="zh-CN"/>
        </w:rPr>
      </w:pPr>
      <w:r w:rsidRPr="00072EB8">
        <w:rPr>
          <w:b/>
          <w:bCs/>
          <w:lang w:eastAsia="zh-CN"/>
        </w:rPr>
        <w:t>Proposal</w:t>
      </w:r>
      <w:r w:rsidR="00492650">
        <w:rPr>
          <w:b/>
          <w:bCs/>
          <w:lang w:eastAsia="zh-CN"/>
        </w:rPr>
        <w:t xml:space="preserve"> 9</w:t>
      </w:r>
      <w:r w:rsidRPr="00072EB8">
        <w:rPr>
          <w:b/>
          <w:bCs/>
          <w:lang w:eastAsia="zh-CN"/>
        </w:rPr>
        <w:t>: For PMI reporting test</w:t>
      </w:r>
      <w:r w:rsidR="006E6AED" w:rsidRPr="00072EB8">
        <w:rPr>
          <w:b/>
          <w:bCs/>
          <w:lang w:eastAsia="zh-CN"/>
        </w:rPr>
        <w:t xml:space="preserve"> with </w:t>
      </w:r>
      <w:r w:rsidR="00D63ECD" w:rsidRPr="00D63ECD">
        <w:rPr>
          <w:b/>
          <w:bCs/>
          <w:i/>
          <w:iCs/>
          <w:lang w:eastAsia="zh-CN"/>
        </w:rPr>
        <w:t>t</w:t>
      </w:r>
      <w:r w:rsidR="006E6AED" w:rsidRPr="00D63ECD">
        <w:rPr>
          <w:b/>
          <w:bCs/>
          <w:i/>
          <w:iCs/>
          <w:lang w:eastAsia="zh-CN"/>
        </w:rPr>
        <w:t>ypeII</w:t>
      </w:r>
      <w:r w:rsidR="00D63ECD" w:rsidRPr="00D63ECD">
        <w:rPr>
          <w:b/>
          <w:bCs/>
          <w:i/>
          <w:iCs/>
          <w:lang w:eastAsia="zh-CN"/>
        </w:rPr>
        <w:t>-</w:t>
      </w:r>
      <w:r w:rsidR="006E6AED" w:rsidRPr="00D63ECD">
        <w:rPr>
          <w:b/>
          <w:bCs/>
          <w:i/>
          <w:iCs/>
          <w:lang w:eastAsia="zh-CN"/>
        </w:rPr>
        <w:t>CJT</w:t>
      </w:r>
      <w:r w:rsidR="00D63ECD" w:rsidRPr="00D63ECD">
        <w:rPr>
          <w:b/>
          <w:bCs/>
          <w:i/>
          <w:iCs/>
          <w:lang w:eastAsia="zh-CN"/>
        </w:rPr>
        <w:t>-r18</w:t>
      </w:r>
      <w:r w:rsidR="006E6AED" w:rsidRPr="00072EB8">
        <w:rPr>
          <w:b/>
          <w:bCs/>
          <w:lang w:eastAsia="zh-CN"/>
        </w:rPr>
        <w:t xml:space="preserve">, the test metric is defined as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r>
          <m:rPr>
            <m:sty m:val="bi"/>
          </m:rPr>
          <w:rPr>
            <w:rFonts w:ascii="Cambria Math" w:hAnsi="Cambria Math"/>
            <w:lang w:eastAsia="zh-CN"/>
          </w:rPr>
          <m:t>=</m:t>
        </m:r>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typeII-CJT</m:t>
                </m:r>
              </m:sub>
            </m:sSub>
          </m:num>
          <m:den>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den>
        </m:f>
      </m:oMath>
      <w:r w:rsidR="006E6AED" w:rsidRPr="00072EB8">
        <w:rPr>
          <w:b/>
          <w:bCs/>
          <w:lang w:eastAsia="zh-CN"/>
        </w:rPr>
        <w:t xml:space="preserve">, where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typeII-CJT</m:t>
            </m:r>
          </m:sub>
        </m:sSub>
      </m:oMath>
      <w:r w:rsidR="006E6AED" w:rsidRPr="00072EB8">
        <w:rPr>
          <w:b/>
          <w:bCs/>
          <w:lang w:eastAsia="zh-CN"/>
        </w:rPr>
        <w:t xml:space="preserve"> is </w:t>
      </w:r>
      <w:r w:rsidR="003C414E">
        <w:rPr>
          <w:b/>
          <w:bCs/>
          <w:lang w:eastAsia="zh-CN"/>
        </w:rPr>
        <w:t>Z</w:t>
      </w:r>
      <w:r w:rsidR="006E6AED" w:rsidRPr="00072EB8">
        <w:rPr>
          <w:b/>
          <w:bCs/>
          <w:lang w:eastAsia="zh-CN"/>
        </w:rPr>
        <w:t xml:space="preserve"> % </w:t>
      </w:r>
      <w:r w:rsidR="003C414E">
        <w:rPr>
          <w:b/>
          <w:bCs/>
          <w:lang w:eastAsia="zh-CN"/>
        </w:rPr>
        <w:t xml:space="preserve">(e.g., Z=90) </w:t>
      </w:r>
      <w:r w:rsidR="006E6AED" w:rsidRPr="00072EB8">
        <w:rPr>
          <w:b/>
          <w:bCs/>
          <w:lang w:eastAsia="zh-CN"/>
        </w:rPr>
        <w:t xml:space="preserve">of the maximum throughput obtained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typeII-CJT</m:t>
            </m:r>
          </m:sub>
        </m:sSub>
      </m:oMath>
      <w:r w:rsidR="006E6AED" w:rsidRPr="00072EB8">
        <w:rPr>
          <w:b/>
          <w:bCs/>
          <w:lang w:eastAsia="zh-CN"/>
        </w:rPr>
        <w:t xml:space="preserve"> using the precoders configured according to the UE</w:t>
      </w:r>
      <w:r w:rsidR="003766BC" w:rsidRPr="00072EB8">
        <w:rPr>
          <w:b/>
          <w:bCs/>
          <w:lang w:eastAsia="zh-CN"/>
        </w:rPr>
        <w:t xml:space="preserve"> re</w:t>
      </w:r>
      <w:r w:rsidR="006E6AED" w:rsidRPr="00072EB8">
        <w:rPr>
          <w:b/>
          <w:bCs/>
          <w:lang w:eastAsia="zh-CN"/>
        </w:rPr>
        <w:t xml:space="preserve">ports, and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oMath>
      <w:r w:rsidR="006E6AED" w:rsidRPr="00072EB8">
        <w:rPr>
          <w:b/>
          <w:bCs/>
          <w:lang w:eastAsia="zh-CN"/>
        </w:rPr>
        <w:t xml:space="preserve"> is the throughput measured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typeII-CJT</m:t>
            </m:r>
          </m:sub>
        </m:sSub>
      </m:oMath>
      <w:r w:rsidR="006E6AED" w:rsidRPr="00072EB8">
        <w:rPr>
          <w:b/>
          <w:bCs/>
          <w:lang w:eastAsia="zh-CN"/>
        </w:rPr>
        <w:t xml:space="preserve"> with random precoding.</w:t>
      </w:r>
    </w:p>
    <w:p w14:paraId="07C3C81F" w14:textId="772D0EFB" w:rsidR="00C86842" w:rsidRPr="00072EB8" w:rsidRDefault="00D63ECD" w:rsidP="00850F58">
      <w:r>
        <w:t xml:space="preserve">Like </w:t>
      </w:r>
      <w:r w:rsidRPr="00D63ECD">
        <w:rPr>
          <w:i/>
          <w:iCs/>
        </w:rPr>
        <w:t>typeII-Doppler-r18</w:t>
      </w:r>
      <w:r>
        <w:t xml:space="preserve">, If RAN4 can conclude the test metric can ensure to verify the PMI reporting with </w:t>
      </w:r>
      <w:r w:rsidRPr="00EC43EF">
        <w:rPr>
          <w:i/>
          <w:iCs/>
        </w:rPr>
        <w:t>typeII-</w:t>
      </w:r>
      <w:r>
        <w:rPr>
          <w:i/>
          <w:iCs/>
        </w:rPr>
        <w:t>CJT</w:t>
      </w:r>
      <w:r w:rsidRPr="00EC43EF">
        <w:rPr>
          <w:i/>
          <w:iCs/>
        </w:rPr>
        <w:t>-r18</w:t>
      </w:r>
      <w:r>
        <w:t>, then RAN4 will define the corresponding PMI reporting requirements.</w:t>
      </w:r>
    </w:p>
    <w:p w14:paraId="5F92402D" w14:textId="2FC2A76B" w:rsidR="00CB23B0" w:rsidRPr="00072EB8" w:rsidRDefault="00CB23B0" w:rsidP="00850F58">
      <w:pPr>
        <w:rPr>
          <w:b/>
          <w:bCs/>
        </w:rPr>
      </w:pPr>
      <w:r w:rsidRPr="00072EB8">
        <w:rPr>
          <w:b/>
          <w:bCs/>
        </w:rPr>
        <w:t>Proposal</w:t>
      </w:r>
      <w:r w:rsidR="00D43395">
        <w:rPr>
          <w:b/>
          <w:bCs/>
        </w:rPr>
        <w:t xml:space="preserve"> 10</w:t>
      </w:r>
      <w:r w:rsidRPr="00072EB8">
        <w:rPr>
          <w:b/>
          <w:bCs/>
        </w:rPr>
        <w:t xml:space="preserve">: RAN4 define PMI reporting test with </w:t>
      </w:r>
      <w:r w:rsidRPr="00D14C1D">
        <w:rPr>
          <w:b/>
          <w:bCs/>
          <w:i/>
          <w:iCs/>
        </w:rPr>
        <w:t>typeII-</w:t>
      </w:r>
      <w:r>
        <w:rPr>
          <w:b/>
          <w:bCs/>
          <w:i/>
          <w:iCs/>
        </w:rPr>
        <w:t>CJT</w:t>
      </w:r>
      <w:r w:rsidRPr="00D14C1D">
        <w:rPr>
          <w:b/>
          <w:bCs/>
          <w:i/>
          <w:iCs/>
        </w:rPr>
        <w:t>-r18</w:t>
      </w:r>
      <w:r>
        <w:rPr>
          <w:b/>
          <w:bCs/>
        </w:rPr>
        <w:t xml:space="preserve"> only when</w:t>
      </w:r>
      <w:r w:rsidRPr="00072EB8">
        <w:rPr>
          <w:b/>
          <w:bCs/>
        </w:rPr>
        <w:t xml:space="preserve"> the </w:t>
      </w:r>
      <w:r>
        <w:rPr>
          <w:b/>
          <w:bCs/>
        </w:rPr>
        <w:t>significant</w:t>
      </w:r>
      <w:r w:rsidRPr="00072EB8">
        <w:rPr>
          <w:b/>
          <w:bCs/>
        </w:rPr>
        <w:t xml:space="preserve"> gain is observed with the test metric.</w:t>
      </w:r>
    </w:p>
    <w:p w14:paraId="230B81A9" w14:textId="01BC4430" w:rsidR="00A94312" w:rsidRPr="00072EB8" w:rsidRDefault="007A13C7" w:rsidP="00A94312">
      <w:pPr>
        <w:pStyle w:val="Heading1"/>
        <w:rPr>
          <w:lang w:val="en-US"/>
        </w:rPr>
      </w:pPr>
      <w:r w:rsidRPr="00072EB8">
        <w:rPr>
          <w:lang w:val="en-US"/>
        </w:rPr>
        <w:t>4</w:t>
      </w:r>
      <w:r w:rsidR="00A94312" w:rsidRPr="00072EB8">
        <w:rPr>
          <w:lang w:val="en-US"/>
        </w:rPr>
        <w:tab/>
        <w:t>Summary</w:t>
      </w:r>
    </w:p>
    <w:p w14:paraId="08999B82" w14:textId="77777777" w:rsidR="0077468B" w:rsidRPr="00072EB8" w:rsidRDefault="0077468B" w:rsidP="0077468B">
      <w:pPr>
        <w:rPr>
          <w:b/>
          <w:bCs/>
        </w:rPr>
      </w:pPr>
      <w:r w:rsidRPr="00072EB8">
        <w:rPr>
          <w:b/>
          <w:bCs/>
        </w:rPr>
        <w:t>Observation</w:t>
      </w:r>
      <w:r>
        <w:rPr>
          <w:b/>
          <w:bCs/>
        </w:rPr>
        <w:t xml:space="preserve"> 1</w:t>
      </w:r>
      <w:r w:rsidRPr="00072EB8">
        <w:rPr>
          <w:b/>
          <w:bCs/>
        </w:rPr>
        <w:t>: No performance difference between Rel-15 and Rel-18 DMRS configurations as far as 1 or 2 DMRS ports share one resource element.</w:t>
      </w:r>
    </w:p>
    <w:p w14:paraId="07EF9010" w14:textId="77777777" w:rsidR="0077468B" w:rsidRPr="00072EB8" w:rsidRDefault="0077468B" w:rsidP="0077468B">
      <w:pPr>
        <w:rPr>
          <w:b/>
          <w:bCs/>
        </w:rPr>
      </w:pPr>
      <w:r w:rsidRPr="00072EB8">
        <w:rPr>
          <w:b/>
          <w:bCs/>
        </w:rPr>
        <w:t>Proposal</w:t>
      </w:r>
      <w:r>
        <w:rPr>
          <w:b/>
          <w:bCs/>
        </w:rPr>
        <w:t xml:space="preserve"> 1</w:t>
      </w:r>
      <w:r w:rsidRPr="00072EB8">
        <w:rPr>
          <w:b/>
          <w:bCs/>
        </w:rPr>
        <w:t>: Select the following test cases to specify UE demodulation requirements with Rel-18 enhanced DMRS type 1 configuration:</w:t>
      </w:r>
    </w:p>
    <w:p w14:paraId="0C767462" w14:textId="77777777" w:rsidR="0077468B" w:rsidRPr="006A7B76" w:rsidRDefault="0077468B" w:rsidP="0077468B">
      <w:pPr>
        <w:pStyle w:val="ListParagraph"/>
        <w:numPr>
          <w:ilvl w:val="0"/>
          <w:numId w:val="36"/>
        </w:numPr>
      </w:pPr>
      <w:r w:rsidRPr="006A7B76">
        <w:t>FR1 Rank 1, QPSK 0.3 (Table 5.2.2.1.1-3 Test 1-2 for FR1 FDD 2Rx, Table 5.2.2.2.1-3 Test 2-1 for FR1 TDD 2Rx), DMRS ports = {1008}</w:t>
      </w:r>
    </w:p>
    <w:p w14:paraId="375B7A6A" w14:textId="77777777" w:rsidR="0077468B" w:rsidRPr="006A7B76" w:rsidRDefault="0077468B" w:rsidP="0077468B">
      <w:pPr>
        <w:pStyle w:val="ListParagraph"/>
        <w:numPr>
          <w:ilvl w:val="0"/>
          <w:numId w:val="36"/>
        </w:numPr>
      </w:pPr>
      <w:r w:rsidRPr="006A7B76">
        <w:t>FR1 Rank 2, 64QAM 0.5 (Table 5.2.2.1.1-4 Test 2-1 for FR1 FDD 2Rx, Table 5.2.2.2.1-4 Test 2-1 for FR1 TDD 2Rx), DMRS ports = {1008, 1009}</w:t>
      </w:r>
    </w:p>
    <w:p w14:paraId="4B7411CB" w14:textId="77777777" w:rsidR="0077468B" w:rsidRPr="006A7B76" w:rsidRDefault="0077468B" w:rsidP="0077468B">
      <w:pPr>
        <w:pStyle w:val="ListParagraph"/>
        <w:numPr>
          <w:ilvl w:val="0"/>
          <w:numId w:val="36"/>
        </w:numPr>
      </w:pPr>
      <w:r w:rsidRPr="006A7B76">
        <w:t>FR1 Rank 3, 16QAM 0.48 (Table 5.2.3.1.1-5 Test 3-1 for FR1 FDD 4Rx, Table 5.2.3.2.1-5 Test 3-1 for FR1 TDD 4Rx), DMRS ports = {1008, 1009, 1010}</w:t>
      </w:r>
    </w:p>
    <w:p w14:paraId="3EDB780E" w14:textId="77777777" w:rsidR="0077468B" w:rsidRPr="006A7B76" w:rsidRDefault="0077468B" w:rsidP="0077468B">
      <w:pPr>
        <w:pStyle w:val="ListParagraph"/>
        <w:numPr>
          <w:ilvl w:val="0"/>
          <w:numId w:val="36"/>
        </w:numPr>
      </w:pPr>
      <w:r w:rsidRPr="006A7B76">
        <w:t>FR1 Rank 4, 16QAM 0.48 (Table 5.2.3.1.1-6 Test 4-1 for FR1 FDD 4Rx, Table 5.2.3.2.1-6 Test 4-1 for FR1 TDD 4Rx), DMRS ports = {1008, 1009, 1010, 1011}</w:t>
      </w:r>
    </w:p>
    <w:p w14:paraId="04998CBA" w14:textId="77777777" w:rsidR="0077468B" w:rsidRPr="006A7B76" w:rsidRDefault="0077468B" w:rsidP="0077468B">
      <w:pPr>
        <w:pStyle w:val="ListParagraph"/>
        <w:numPr>
          <w:ilvl w:val="0"/>
          <w:numId w:val="36"/>
        </w:numPr>
      </w:pPr>
      <w:r w:rsidRPr="006A7B76">
        <w:t>FR2-1 Rank 1, QPSK 0.3 (Table 7.2.2.2.1-3 Test 1-1 for FR2-1 TDD 2Rx), DMRS ports = {1008}</w:t>
      </w:r>
    </w:p>
    <w:p w14:paraId="6C608754" w14:textId="6BB196E1" w:rsidR="0077468B" w:rsidRPr="0077468B" w:rsidRDefault="0077468B" w:rsidP="0077468B">
      <w:pPr>
        <w:pStyle w:val="ListParagraph"/>
        <w:numPr>
          <w:ilvl w:val="0"/>
          <w:numId w:val="36"/>
        </w:numPr>
        <w:rPr>
          <w:b/>
          <w:bCs/>
        </w:rPr>
      </w:pPr>
      <w:r w:rsidRPr="006A7B76">
        <w:t>FR2-1 Rank 2, QPSK 0.3 (Table 7.2.2.2.1-4 Test 2-1 for FR2-1 TDD 2Rx), DMRS ports = {1008, 1009}</w:t>
      </w:r>
    </w:p>
    <w:p w14:paraId="53C8460B" w14:textId="77777777" w:rsidR="0077468B" w:rsidRPr="00072EB8" w:rsidRDefault="0077468B" w:rsidP="0077468B">
      <w:pPr>
        <w:rPr>
          <w:b/>
          <w:bCs/>
        </w:rPr>
      </w:pPr>
      <w:r w:rsidRPr="00072EB8">
        <w:rPr>
          <w:b/>
          <w:bCs/>
        </w:rPr>
        <w:t>Proposal</w:t>
      </w:r>
      <w:r>
        <w:rPr>
          <w:b/>
          <w:bCs/>
        </w:rPr>
        <w:t xml:space="preserve"> 2</w:t>
      </w:r>
      <w:r w:rsidRPr="00072EB8">
        <w:rPr>
          <w:b/>
          <w:bCs/>
        </w:rPr>
        <w:t>: Introduce applicability rule that UE can skip the legacy test cases if UE supporting ‘</w:t>
      </w:r>
      <w:r w:rsidRPr="00072EB8">
        <w:rPr>
          <w:b/>
          <w:bCs/>
          <w:i/>
          <w:iCs/>
        </w:rPr>
        <w:t>dmrs-TypeEnh</w:t>
      </w:r>
      <w:r w:rsidRPr="00072EB8">
        <w:rPr>
          <w:b/>
          <w:bCs/>
        </w:rPr>
        <w:t>’ pass</w:t>
      </w:r>
      <w:r>
        <w:rPr>
          <w:b/>
          <w:bCs/>
        </w:rPr>
        <w:t>es</w:t>
      </w:r>
      <w:r w:rsidRPr="00072EB8">
        <w:rPr>
          <w:b/>
          <w:bCs/>
        </w:rPr>
        <w:t xml:space="preserve"> the cases with the Rel-18 enhanced DMRS type 1 configuration. </w:t>
      </w:r>
    </w:p>
    <w:p w14:paraId="5EDBC641" w14:textId="77777777" w:rsidR="00DF6489" w:rsidRPr="00072EB8" w:rsidRDefault="00DF6489" w:rsidP="00DF6489">
      <w:pPr>
        <w:rPr>
          <w:b/>
          <w:bCs/>
        </w:rPr>
      </w:pPr>
      <w:r w:rsidRPr="00072EB8">
        <w:rPr>
          <w:b/>
          <w:bCs/>
        </w:rPr>
        <w:t>Observation</w:t>
      </w:r>
      <w:r>
        <w:rPr>
          <w:b/>
          <w:bCs/>
        </w:rPr>
        <w:t xml:space="preserve"> 2</w:t>
      </w:r>
      <w:r w:rsidRPr="00072EB8">
        <w:rPr>
          <w:b/>
          <w:bCs/>
        </w:rPr>
        <w:t xml:space="preserve">: RAN4 RRM is discussing the feasibility of TDCP measurement accuracy requirements. </w:t>
      </w:r>
    </w:p>
    <w:p w14:paraId="30519BA2" w14:textId="77777777" w:rsidR="00DF6489" w:rsidRPr="00072EB8" w:rsidRDefault="00DF6489" w:rsidP="00DF6489">
      <w:pPr>
        <w:rPr>
          <w:b/>
          <w:bCs/>
        </w:rPr>
      </w:pPr>
      <w:r w:rsidRPr="00072EB8">
        <w:rPr>
          <w:b/>
          <w:bCs/>
        </w:rPr>
        <w:t>Proposal</w:t>
      </w:r>
      <w:r>
        <w:rPr>
          <w:b/>
          <w:bCs/>
        </w:rPr>
        <w:t xml:space="preserve"> 3</w:t>
      </w:r>
      <w:r w:rsidRPr="00072EB8">
        <w:rPr>
          <w:b/>
          <w:bCs/>
        </w:rPr>
        <w:t xml:space="preserve">: </w:t>
      </w:r>
      <w:r>
        <w:rPr>
          <w:b/>
          <w:bCs/>
        </w:rPr>
        <w:t>N</w:t>
      </w:r>
      <w:r w:rsidRPr="00072EB8">
        <w:rPr>
          <w:b/>
          <w:bCs/>
        </w:rPr>
        <w:t>ot define TDCP reporting requirements in TS38.101-4.</w:t>
      </w:r>
    </w:p>
    <w:p w14:paraId="4C536896" w14:textId="77777777" w:rsidR="00DF6489" w:rsidRPr="00072EB8" w:rsidRDefault="00DF6489" w:rsidP="00DF6489">
      <w:pPr>
        <w:rPr>
          <w:b/>
          <w:bCs/>
        </w:rPr>
      </w:pPr>
      <w:r w:rsidRPr="00072EB8">
        <w:rPr>
          <w:b/>
          <w:bCs/>
        </w:rPr>
        <w:t>Proposal</w:t>
      </w:r>
      <w:r>
        <w:rPr>
          <w:b/>
          <w:bCs/>
        </w:rPr>
        <w:t xml:space="preserve"> 4</w:t>
      </w:r>
      <w:r w:rsidRPr="00072EB8">
        <w:rPr>
          <w:b/>
          <w:bCs/>
        </w:rPr>
        <w:t>: For evaluation purpose of PMI reporting test with</w:t>
      </w:r>
      <w:r w:rsidRPr="00122AB4">
        <w:rPr>
          <w:b/>
          <w:bCs/>
          <w:i/>
          <w:iCs/>
        </w:rPr>
        <w:t xml:space="preserve"> typeII-Doppler-r18</w:t>
      </w:r>
      <w:r w:rsidRPr="00072EB8">
        <w:rPr>
          <w:b/>
          <w:bCs/>
        </w:rPr>
        <w:t>, configure N</w:t>
      </w:r>
      <w:r w:rsidRPr="00072EB8">
        <w:rPr>
          <w:b/>
          <w:bCs/>
          <w:vertAlign w:val="subscript"/>
        </w:rPr>
        <w:t>4</w:t>
      </w:r>
      <w:r w:rsidRPr="00072EB8">
        <w:rPr>
          <w:b/>
          <w:bCs/>
        </w:rPr>
        <w:t xml:space="preserve">=1 and K=4. The detailed test PMI configurations are listed in </w:t>
      </w:r>
      <w:r w:rsidRPr="00072EB8">
        <w:rPr>
          <w:b/>
          <w:bCs/>
        </w:rPr>
        <w:fldChar w:fldCharType="begin"/>
      </w:r>
      <w:r w:rsidRPr="00072EB8">
        <w:rPr>
          <w:b/>
          <w:bCs/>
        </w:rPr>
        <w:instrText xml:space="preserve"> REF _Ref145959173 \h  \* MERGEFORMAT </w:instrText>
      </w:r>
      <w:r w:rsidRPr="00072EB8">
        <w:rPr>
          <w:b/>
          <w:bCs/>
        </w:rPr>
      </w:r>
      <w:r w:rsidRPr="00072EB8">
        <w:rPr>
          <w:b/>
          <w:bCs/>
        </w:rPr>
        <w:fldChar w:fldCharType="separate"/>
      </w:r>
      <w:r w:rsidRPr="00072EB8">
        <w:rPr>
          <w:b/>
          <w:bCs/>
        </w:rPr>
        <w:t xml:space="preserve">Table </w:t>
      </w:r>
      <w:r w:rsidRPr="00072EB8">
        <w:rPr>
          <w:b/>
          <w:bCs/>
          <w:noProof/>
        </w:rPr>
        <w:t>2</w:t>
      </w:r>
      <w:r w:rsidRPr="00072EB8">
        <w:rPr>
          <w:b/>
          <w:bCs/>
        </w:rPr>
        <w:fldChar w:fldCharType="end"/>
      </w:r>
      <w:r w:rsidRPr="00072EB8">
        <w:rPr>
          <w:b/>
          <w:bCs/>
        </w:rPr>
        <w:t xml:space="preserve"> and </w:t>
      </w:r>
      <w:r w:rsidRPr="00072EB8">
        <w:rPr>
          <w:b/>
          <w:bCs/>
        </w:rPr>
        <w:fldChar w:fldCharType="begin"/>
      </w:r>
      <w:r w:rsidRPr="00072EB8">
        <w:rPr>
          <w:b/>
          <w:bCs/>
        </w:rPr>
        <w:instrText xml:space="preserve"> REF _Ref146114343 \h  \* MERGEFORMAT </w:instrText>
      </w:r>
      <w:r w:rsidRPr="00072EB8">
        <w:rPr>
          <w:b/>
          <w:bCs/>
        </w:rPr>
      </w:r>
      <w:r w:rsidRPr="00072EB8">
        <w:rPr>
          <w:b/>
          <w:bCs/>
        </w:rPr>
        <w:fldChar w:fldCharType="separate"/>
      </w:r>
      <w:r w:rsidRPr="00072EB8">
        <w:rPr>
          <w:b/>
          <w:bCs/>
        </w:rPr>
        <w:t xml:space="preserve">Table </w:t>
      </w:r>
      <w:r w:rsidRPr="00072EB8">
        <w:rPr>
          <w:b/>
          <w:bCs/>
          <w:noProof/>
        </w:rPr>
        <w:t>3</w:t>
      </w:r>
      <w:r w:rsidRPr="00072EB8">
        <w:rPr>
          <w:b/>
          <w:bCs/>
        </w:rPr>
        <w:fldChar w:fldCharType="end"/>
      </w:r>
      <w:r w:rsidRPr="00072EB8">
        <w:rPr>
          <w:b/>
          <w:bCs/>
        </w:rPr>
        <w:t>.</w:t>
      </w:r>
    </w:p>
    <w:p w14:paraId="5CE975C4" w14:textId="77777777" w:rsidR="00DF6489" w:rsidRPr="00072EB8" w:rsidRDefault="00DF6489" w:rsidP="00DF6489">
      <w:pPr>
        <w:rPr>
          <w:b/>
          <w:bCs/>
          <w:lang w:eastAsia="zh-CN"/>
        </w:rPr>
      </w:pPr>
      <w:r w:rsidRPr="00072EB8">
        <w:rPr>
          <w:b/>
          <w:bCs/>
          <w:lang w:eastAsia="zh-CN"/>
        </w:rPr>
        <w:t>Proposal</w:t>
      </w:r>
      <w:r>
        <w:rPr>
          <w:b/>
          <w:bCs/>
          <w:lang w:eastAsia="zh-CN"/>
        </w:rPr>
        <w:t xml:space="preserve"> 5</w:t>
      </w:r>
      <w:r w:rsidRPr="00072EB8">
        <w:rPr>
          <w:b/>
          <w:bCs/>
          <w:lang w:eastAsia="zh-CN"/>
        </w:rPr>
        <w:t xml:space="preserve">: For PMI reporting tests </w:t>
      </w:r>
      <w:r w:rsidRPr="00072EB8">
        <w:rPr>
          <w:b/>
          <w:bCs/>
        </w:rPr>
        <w:t>with</w:t>
      </w:r>
      <w:r w:rsidRPr="00122AB4">
        <w:rPr>
          <w:b/>
          <w:bCs/>
          <w:i/>
          <w:iCs/>
        </w:rPr>
        <w:t xml:space="preserve"> typeII-Doppler-r18</w:t>
      </w:r>
      <w:r w:rsidRPr="00072EB8">
        <w:rPr>
          <w:b/>
          <w:bCs/>
          <w:lang w:eastAsia="zh-CN"/>
        </w:rPr>
        <w:t xml:space="preserve">, use the test metric defined as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r>
          <m:rPr>
            <m:sty m:val="bi"/>
          </m:rPr>
          <w:rPr>
            <w:rFonts w:ascii="Cambria Math" w:hAnsi="Cambria Math"/>
            <w:lang w:eastAsia="zh-CN"/>
          </w:rPr>
          <m:t>=</m:t>
        </m:r>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typeII-doppler</m:t>
                </m:r>
              </m:sub>
            </m:sSub>
          </m:num>
          <m:den>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den>
        </m:f>
      </m:oMath>
      <w:r w:rsidRPr="00072EB8">
        <w:rPr>
          <w:b/>
          <w:bCs/>
          <w:lang w:eastAsia="zh-CN"/>
        </w:rPr>
        <w:t xml:space="preserve"> as the starting point, where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typeII-doppler</m:t>
            </m:r>
          </m:sub>
        </m:sSub>
      </m:oMath>
      <w:r w:rsidRPr="00072EB8">
        <w:rPr>
          <w:b/>
          <w:bCs/>
          <w:lang w:eastAsia="zh-CN"/>
        </w:rPr>
        <w:t xml:space="preserve"> is </w:t>
      </w:r>
      <w:r>
        <w:rPr>
          <w:b/>
          <w:bCs/>
          <w:lang w:eastAsia="zh-CN"/>
        </w:rPr>
        <w:t>X</w:t>
      </w:r>
      <w:r w:rsidRPr="00072EB8">
        <w:rPr>
          <w:b/>
          <w:bCs/>
          <w:lang w:eastAsia="zh-CN"/>
        </w:rPr>
        <w:t xml:space="preserve"> % </w:t>
      </w:r>
      <w:r>
        <w:rPr>
          <w:b/>
          <w:bCs/>
          <w:lang w:eastAsia="zh-CN"/>
        </w:rPr>
        <w:t xml:space="preserve">(e.g. X=90) </w:t>
      </w:r>
      <w:r w:rsidRPr="00072EB8">
        <w:rPr>
          <w:b/>
          <w:bCs/>
          <w:lang w:eastAsia="zh-CN"/>
        </w:rPr>
        <w:t xml:space="preserve">of the maximum throughput obtained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typeII-doppler</m:t>
            </m:r>
          </m:sub>
        </m:sSub>
      </m:oMath>
      <w:r w:rsidRPr="00072EB8">
        <w:rPr>
          <w:b/>
          <w:bCs/>
          <w:lang w:eastAsia="zh-CN"/>
        </w:rPr>
        <w:t xml:space="preserve"> using the precoders configured according to the UE reports, and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oMath>
      <w:r w:rsidRPr="00072EB8">
        <w:rPr>
          <w:b/>
          <w:bCs/>
          <w:lang w:eastAsia="zh-CN"/>
        </w:rPr>
        <w:t xml:space="preserve"> is the throughput measured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typeII-doppler</m:t>
            </m:r>
          </m:sub>
        </m:sSub>
      </m:oMath>
      <w:r w:rsidRPr="00072EB8">
        <w:rPr>
          <w:b/>
          <w:bCs/>
          <w:lang w:eastAsia="zh-CN"/>
        </w:rPr>
        <w:t xml:space="preserve"> with random precoding.</w:t>
      </w:r>
    </w:p>
    <w:p w14:paraId="6247DD1A" w14:textId="77777777" w:rsidR="00DF6489" w:rsidRPr="00072EB8" w:rsidRDefault="00DF6489" w:rsidP="00DF6489">
      <w:pPr>
        <w:rPr>
          <w:b/>
          <w:bCs/>
          <w:lang w:eastAsia="zh-CN"/>
        </w:rPr>
      </w:pPr>
      <w:r w:rsidRPr="00072EB8">
        <w:rPr>
          <w:b/>
          <w:bCs/>
          <w:lang w:eastAsia="zh-CN"/>
        </w:rPr>
        <w:t>Proposal</w:t>
      </w:r>
      <w:r>
        <w:rPr>
          <w:b/>
          <w:bCs/>
          <w:lang w:eastAsia="zh-CN"/>
        </w:rPr>
        <w:t xml:space="preserve"> 6</w:t>
      </w:r>
      <w:r w:rsidRPr="00072EB8">
        <w:rPr>
          <w:b/>
          <w:bCs/>
          <w:lang w:eastAsia="zh-CN"/>
        </w:rPr>
        <w:t>: For PMI reporting</w:t>
      </w:r>
      <w:r>
        <w:rPr>
          <w:b/>
          <w:bCs/>
          <w:lang w:eastAsia="zh-CN"/>
        </w:rPr>
        <w:t xml:space="preserve"> test</w:t>
      </w:r>
      <w:r w:rsidRPr="00072EB8">
        <w:rPr>
          <w:b/>
          <w:bCs/>
          <w:lang w:eastAsia="zh-CN"/>
        </w:rPr>
        <w:t xml:space="preserve"> </w:t>
      </w:r>
      <w:r w:rsidRPr="00072EB8">
        <w:rPr>
          <w:b/>
          <w:bCs/>
        </w:rPr>
        <w:t>with</w:t>
      </w:r>
      <w:r w:rsidRPr="00122AB4">
        <w:rPr>
          <w:b/>
          <w:bCs/>
          <w:i/>
          <w:iCs/>
        </w:rPr>
        <w:t xml:space="preserve"> typeII-Doppler-r18</w:t>
      </w:r>
      <w:r w:rsidRPr="00072EB8">
        <w:rPr>
          <w:b/>
          <w:bCs/>
          <w:lang w:eastAsia="zh-CN"/>
        </w:rPr>
        <w:t xml:space="preserve">, </w:t>
      </w:r>
      <w:r>
        <w:rPr>
          <w:b/>
          <w:bCs/>
          <w:lang w:eastAsia="zh-CN"/>
        </w:rPr>
        <w:t>also consider</w:t>
      </w:r>
      <w:r w:rsidRPr="00072EB8">
        <w:rPr>
          <w:b/>
          <w:bCs/>
          <w:lang w:eastAsia="zh-CN"/>
        </w:rPr>
        <w:t xml:space="preserve"> </w:t>
      </w:r>
      <w:r>
        <w:rPr>
          <w:b/>
          <w:bCs/>
          <w:lang w:eastAsia="zh-CN"/>
        </w:rPr>
        <w:t>another</w:t>
      </w:r>
      <w:r w:rsidRPr="00072EB8">
        <w:rPr>
          <w:b/>
          <w:bCs/>
          <w:lang w:eastAsia="zh-CN"/>
        </w:rPr>
        <w:t xml:space="preserve"> test metric defined as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2</m:t>
            </m:r>
          </m:sub>
        </m:sSub>
        <m:r>
          <m:rPr>
            <m:sty m:val="bi"/>
          </m:rPr>
          <w:rPr>
            <w:rFonts w:ascii="Cambria Math" w:hAnsi="Cambria Math"/>
            <w:lang w:eastAsia="zh-CN"/>
          </w:rPr>
          <m:t>=</m:t>
        </m:r>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typeII-doppler</m:t>
                </m:r>
              </m:sub>
            </m:sSub>
          </m:num>
          <m:den>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typeII-r</m:t>
                </m:r>
                <m:r>
                  <m:rPr>
                    <m:sty m:val="bi"/>
                  </m:rPr>
                  <w:rPr>
                    <w:rFonts w:ascii="Cambria Math" w:hAnsi="Cambria Math"/>
                    <w:lang w:eastAsia="zh-CN"/>
                  </w:rPr>
                  <m:t>16</m:t>
                </m:r>
              </m:sub>
            </m:sSub>
          </m:den>
        </m:f>
      </m:oMath>
      <w:r w:rsidRPr="00072EB8">
        <w:rPr>
          <w:b/>
          <w:bCs/>
          <w:lang w:eastAsia="zh-CN"/>
        </w:rPr>
        <w:t xml:space="preserve">, where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typeII-doppler</m:t>
            </m:r>
          </m:sub>
        </m:sSub>
      </m:oMath>
      <w:r w:rsidRPr="00072EB8">
        <w:rPr>
          <w:b/>
          <w:bCs/>
          <w:lang w:eastAsia="zh-CN"/>
        </w:rPr>
        <w:t xml:space="preserve"> is </w:t>
      </w:r>
      <w:r>
        <w:rPr>
          <w:b/>
          <w:bCs/>
          <w:lang w:eastAsia="zh-CN"/>
        </w:rPr>
        <w:t>Y</w:t>
      </w:r>
      <w:r w:rsidRPr="00072EB8">
        <w:rPr>
          <w:b/>
          <w:bCs/>
          <w:lang w:eastAsia="zh-CN"/>
        </w:rPr>
        <w:t xml:space="preserve"> % </w:t>
      </w:r>
      <w:r>
        <w:rPr>
          <w:b/>
          <w:bCs/>
          <w:lang w:eastAsia="zh-CN"/>
        </w:rPr>
        <w:t xml:space="preserve">(e.g., Y=90) </w:t>
      </w:r>
      <w:r w:rsidRPr="00072EB8">
        <w:rPr>
          <w:b/>
          <w:bCs/>
          <w:lang w:eastAsia="zh-CN"/>
        </w:rPr>
        <w:t xml:space="preserve">of the maximum throughput obtained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typeII-doppler</m:t>
            </m:r>
          </m:sub>
        </m:sSub>
      </m:oMath>
      <w:r w:rsidRPr="00072EB8">
        <w:rPr>
          <w:b/>
          <w:bCs/>
          <w:lang w:eastAsia="zh-CN"/>
        </w:rPr>
        <w:t xml:space="preserve"> using the </w:t>
      </w:r>
      <w:r w:rsidRPr="00072EB8">
        <w:rPr>
          <w:b/>
          <w:bCs/>
          <w:i/>
          <w:iCs/>
          <w:lang w:eastAsia="zh-CN"/>
        </w:rPr>
        <w:t>typeII-Doppler-r18</w:t>
      </w:r>
      <w:r w:rsidRPr="00072EB8">
        <w:rPr>
          <w:b/>
          <w:bCs/>
          <w:lang w:eastAsia="zh-CN"/>
        </w:rPr>
        <w:t xml:space="preserve"> precoders configured according to the UE reports, and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typeII-r</m:t>
            </m:r>
            <m:r>
              <m:rPr>
                <m:sty m:val="bi"/>
              </m:rPr>
              <w:rPr>
                <w:rFonts w:ascii="Cambria Math" w:hAnsi="Cambria Math"/>
                <w:lang w:eastAsia="zh-CN"/>
              </w:rPr>
              <m:t>16</m:t>
            </m:r>
          </m:sub>
        </m:sSub>
      </m:oMath>
      <w:r w:rsidRPr="00072EB8">
        <w:rPr>
          <w:b/>
          <w:bCs/>
          <w:lang w:eastAsia="zh-CN"/>
        </w:rPr>
        <w:t xml:space="preserve"> is the throughput measured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typeII-doppler</m:t>
            </m:r>
          </m:sub>
        </m:sSub>
      </m:oMath>
      <w:r w:rsidRPr="00072EB8">
        <w:rPr>
          <w:b/>
          <w:bCs/>
          <w:lang w:eastAsia="zh-CN"/>
        </w:rPr>
        <w:t xml:space="preserve"> with using the </w:t>
      </w:r>
      <w:r w:rsidRPr="00072EB8">
        <w:rPr>
          <w:b/>
          <w:bCs/>
          <w:i/>
          <w:iCs/>
          <w:lang w:eastAsia="zh-CN"/>
        </w:rPr>
        <w:t>typeII-r16</w:t>
      </w:r>
      <w:r w:rsidRPr="00072EB8">
        <w:rPr>
          <w:b/>
          <w:bCs/>
          <w:lang w:eastAsia="zh-CN"/>
        </w:rPr>
        <w:t xml:space="preserve"> precoders configured according to the UE reports.</w:t>
      </w:r>
    </w:p>
    <w:p w14:paraId="0BE83E7C" w14:textId="77777777" w:rsidR="00DF6489" w:rsidRPr="00072EB8" w:rsidRDefault="00DF6489" w:rsidP="00DF6489">
      <w:pPr>
        <w:rPr>
          <w:b/>
          <w:bCs/>
        </w:rPr>
      </w:pPr>
      <w:r w:rsidRPr="00072EB8">
        <w:rPr>
          <w:b/>
          <w:bCs/>
        </w:rPr>
        <w:t>Proposal</w:t>
      </w:r>
      <w:r>
        <w:rPr>
          <w:b/>
          <w:bCs/>
        </w:rPr>
        <w:t xml:space="preserve"> 7</w:t>
      </w:r>
      <w:r w:rsidRPr="00072EB8">
        <w:rPr>
          <w:b/>
          <w:bCs/>
        </w:rPr>
        <w:t xml:space="preserve">: RAN4 define PMI reporting test with </w:t>
      </w:r>
      <w:r w:rsidRPr="00D14C1D">
        <w:rPr>
          <w:b/>
          <w:bCs/>
          <w:i/>
          <w:iCs/>
        </w:rPr>
        <w:t>typeII-Doppler-r18</w:t>
      </w:r>
      <w:r>
        <w:rPr>
          <w:b/>
          <w:bCs/>
        </w:rPr>
        <w:t xml:space="preserve"> only when</w:t>
      </w:r>
      <w:r w:rsidRPr="00072EB8">
        <w:rPr>
          <w:b/>
          <w:bCs/>
        </w:rPr>
        <w:t xml:space="preserve"> the </w:t>
      </w:r>
      <w:r>
        <w:rPr>
          <w:b/>
          <w:bCs/>
        </w:rPr>
        <w:t>significant</w:t>
      </w:r>
      <w:r w:rsidRPr="00072EB8">
        <w:rPr>
          <w:b/>
          <w:bCs/>
        </w:rPr>
        <w:t xml:space="preserve"> gain is observed with the test metric.</w:t>
      </w:r>
    </w:p>
    <w:p w14:paraId="29755190" w14:textId="77777777" w:rsidR="00DF6489" w:rsidRPr="00072EB8" w:rsidRDefault="00DF6489" w:rsidP="00DF6489">
      <w:pPr>
        <w:rPr>
          <w:b/>
          <w:bCs/>
        </w:rPr>
      </w:pPr>
      <w:r w:rsidRPr="00072EB8">
        <w:rPr>
          <w:b/>
          <w:bCs/>
        </w:rPr>
        <w:t>Proposal</w:t>
      </w:r>
      <w:r>
        <w:rPr>
          <w:b/>
          <w:bCs/>
        </w:rPr>
        <w:t xml:space="preserve"> 8</w:t>
      </w:r>
      <w:r w:rsidRPr="00072EB8">
        <w:rPr>
          <w:b/>
          <w:bCs/>
        </w:rPr>
        <w:t>: For evaluation purpose of PMI reporting test</w:t>
      </w:r>
      <w:r w:rsidRPr="00796FE1">
        <w:rPr>
          <w:b/>
          <w:bCs/>
        </w:rPr>
        <w:t xml:space="preserve"> with </w:t>
      </w:r>
      <w:r w:rsidRPr="00796FE1">
        <w:rPr>
          <w:b/>
          <w:bCs/>
          <w:i/>
          <w:iCs/>
        </w:rPr>
        <w:t>typeII-CJT-r18</w:t>
      </w:r>
      <w:r w:rsidRPr="00796FE1">
        <w:rPr>
          <w:b/>
          <w:bCs/>
        </w:rPr>
        <w:t xml:space="preserve">, </w:t>
      </w:r>
      <w:r w:rsidRPr="00072EB8">
        <w:rPr>
          <w:b/>
          <w:bCs/>
        </w:rPr>
        <w:t xml:space="preserve">configure the parameters as shown in </w:t>
      </w:r>
      <w:r w:rsidRPr="00072EB8">
        <w:rPr>
          <w:b/>
          <w:bCs/>
        </w:rPr>
        <w:fldChar w:fldCharType="begin"/>
      </w:r>
      <w:r w:rsidRPr="00072EB8">
        <w:rPr>
          <w:b/>
          <w:bCs/>
        </w:rPr>
        <w:instrText xml:space="preserve"> REF _Ref145936656 \h  \* MERGEFORMAT </w:instrText>
      </w:r>
      <w:r w:rsidRPr="00072EB8">
        <w:rPr>
          <w:b/>
          <w:bCs/>
        </w:rPr>
      </w:r>
      <w:r w:rsidRPr="00072EB8">
        <w:rPr>
          <w:b/>
          <w:bCs/>
        </w:rPr>
        <w:fldChar w:fldCharType="separate"/>
      </w:r>
      <w:r w:rsidRPr="00072EB8">
        <w:rPr>
          <w:b/>
          <w:bCs/>
        </w:rPr>
        <w:t xml:space="preserve">Table </w:t>
      </w:r>
      <w:r w:rsidRPr="00072EB8">
        <w:rPr>
          <w:b/>
          <w:bCs/>
          <w:noProof/>
        </w:rPr>
        <w:t>5</w:t>
      </w:r>
      <w:r w:rsidRPr="00072EB8">
        <w:rPr>
          <w:b/>
          <w:bCs/>
        </w:rPr>
        <w:fldChar w:fldCharType="end"/>
      </w:r>
      <w:r w:rsidRPr="00072EB8">
        <w:rPr>
          <w:b/>
          <w:bCs/>
        </w:rPr>
        <w:t xml:space="preserve"> and </w:t>
      </w:r>
      <w:r w:rsidRPr="00072EB8">
        <w:rPr>
          <w:b/>
          <w:bCs/>
        </w:rPr>
        <w:fldChar w:fldCharType="begin"/>
      </w:r>
      <w:r w:rsidRPr="00072EB8">
        <w:rPr>
          <w:b/>
          <w:bCs/>
        </w:rPr>
        <w:instrText xml:space="preserve"> REF _Ref145937176 \h  \* MERGEFORMAT </w:instrText>
      </w:r>
      <w:r w:rsidRPr="00072EB8">
        <w:rPr>
          <w:b/>
          <w:bCs/>
        </w:rPr>
      </w:r>
      <w:r w:rsidRPr="00072EB8">
        <w:rPr>
          <w:b/>
          <w:bCs/>
        </w:rPr>
        <w:fldChar w:fldCharType="separate"/>
      </w:r>
      <w:r w:rsidRPr="00072EB8">
        <w:rPr>
          <w:b/>
          <w:bCs/>
        </w:rPr>
        <w:t xml:space="preserve">Table </w:t>
      </w:r>
      <w:r w:rsidRPr="00072EB8">
        <w:rPr>
          <w:b/>
          <w:bCs/>
          <w:noProof/>
        </w:rPr>
        <w:t>6</w:t>
      </w:r>
      <w:r w:rsidRPr="00072EB8">
        <w:rPr>
          <w:b/>
          <w:bCs/>
        </w:rPr>
        <w:fldChar w:fldCharType="end"/>
      </w:r>
      <w:r w:rsidRPr="00072EB8">
        <w:rPr>
          <w:b/>
          <w:bCs/>
        </w:rPr>
        <w:t xml:space="preserve">. </w:t>
      </w:r>
    </w:p>
    <w:p w14:paraId="7BD3115A" w14:textId="77777777" w:rsidR="00DF6489" w:rsidRPr="00072EB8" w:rsidRDefault="00DF6489" w:rsidP="00DF6489">
      <w:pPr>
        <w:rPr>
          <w:b/>
          <w:bCs/>
          <w:lang w:eastAsia="zh-CN"/>
        </w:rPr>
      </w:pPr>
      <w:r w:rsidRPr="00072EB8">
        <w:rPr>
          <w:b/>
          <w:bCs/>
          <w:lang w:eastAsia="zh-CN"/>
        </w:rPr>
        <w:t>Proposal</w:t>
      </w:r>
      <w:r>
        <w:rPr>
          <w:b/>
          <w:bCs/>
          <w:lang w:eastAsia="zh-CN"/>
        </w:rPr>
        <w:t xml:space="preserve"> 9</w:t>
      </w:r>
      <w:r w:rsidRPr="00072EB8">
        <w:rPr>
          <w:b/>
          <w:bCs/>
          <w:lang w:eastAsia="zh-CN"/>
        </w:rPr>
        <w:t xml:space="preserve">: For PMI reporting test with </w:t>
      </w:r>
      <w:r w:rsidRPr="00D63ECD">
        <w:rPr>
          <w:b/>
          <w:bCs/>
          <w:i/>
          <w:iCs/>
          <w:lang w:eastAsia="zh-CN"/>
        </w:rPr>
        <w:t>typeII-CJT-r18</w:t>
      </w:r>
      <w:r w:rsidRPr="00072EB8">
        <w:rPr>
          <w:b/>
          <w:bCs/>
          <w:lang w:eastAsia="zh-CN"/>
        </w:rPr>
        <w:t xml:space="preserve">, the test metric is defined as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r>
          <m:rPr>
            <m:sty m:val="bi"/>
          </m:rPr>
          <w:rPr>
            <w:rFonts w:ascii="Cambria Math" w:hAnsi="Cambria Math"/>
            <w:lang w:eastAsia="zh-CN"/>
          </w:rPr>
          <m:t>=</m:t>
        </m:r>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typeII-CJT</m:t>
                </m:r>
              </m:sub>
            </m:sSub>
          </m:num>
          <m:den>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den>
        </m:f>
      </m:oMath>
      <w:r w:rsidRPr="00072EB8">
        <w:rPr>
          <w:b/>
          <w:bCs/>
          <w:lang w:eastAsia="zh-CN"/>
        </w:rPr>
        <w:t xml:space="preserve">, where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typeII-CJT</m:t>
            </m:r>
          </m:sub>
        </m:sSub>
      </m:oMath>
      <w:r w:rsidRPr="00072EB8">
        <w:rPr>
          <w:b/>
          <w:bCs/>
          <w:lang w:eastAsia="zh-CN"/>
        </w:rPr>
        <w:t xml:space="preserve"> is </w:t>
      </w:r>
      <w:r>
        <w:rPr>
          <w:b/>
          <w:bCs/>
          <w:lang w:eastAsia="zh-CN"/>
        </w:rPr>
        <w:t>Z</w:t>
      </w:r>
      <w:r w:rsidRPr="00072EB8">
        <w:rPr>
          <w:b/>
          <w:bCs/>
          <w:lang w:eastAsia="zh-CN"/>
        </w:rPr>
        <w:t xml:space="preserve"> % </w:t>
      </w:r>
      <w:r>
        <w:rPr>
          <w:b/>
          <w:bCs/>
          <w:lang w:eastAsia="zh-CN"/>
        </w:rPr>
        <w:t xml:space="preserve">(e.g., Z=90) </w:t>
      </w:r>
      <w:r w:rsidRPr="00072EB8">
        <w:rPr>
          <w:b/>
          <w:bCs/>
          <w:lang w:eastAsia="zh-CN"/>
        </w:rPr>
        <w:t xml:space="preserve">of the maximum throughput obtained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typeII-CJT</m:t>
            </m:r>
          </m:sub>
        </m:sSub>
      </m:oMath>
      <w:r w:rsidRPr="00072EB8">
        <w:rPr>
          <w:b/>
          <w:bCs/>
          <w:lang w:eastAsia="zh-CN"/>
        </w:rPr>
        <w:t xml:space="preserve"> using the precoders configured according to the UE reports, and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oMath>
      <w:r w:rsidRPr="00072EB8">
        <w:rPr>
          <w:b/>
          <w:bCs/>
          <w:lang w:eastAsia="zh-CN"/>
        </w:rPr>
        <w:t xml:space="preserve"> is the throughput measured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typeII-CJT</m:t>
            </m:r>
          </m:sub>
        </m:sSub>
      </m:oMath>
      <w:r w:rsidRPr="00072EB8">
        <w:rPr>
          <w:b/>
          <w:bCs/>
          <w:lang w:eastAsia="zh-CN"/>
        </w:rPr>
        <w:t xml:space="preserve"> with random precoding.</w:t>
      </w:r>
    </w:p>
    <w:p w14:paraId="1ADDEC83" w14:textId="77777777" w:rsidR="00DF6489" w:rsidRPr="00072EB8" w:rsidRDefault="00DF6489" w:rsidP="00DF6489">
      <w:pPr>
        <w:rPr>
          <w:b/>
          <w:bCs/>
        </w:rPr>
      </w:pPr>
      <w:r w:rsidRPr="00072EB8">
        <w:rPr>
          <w:b/>
          <w:bCs/>
        </w:rPr>
        <w:t>Proposal</w:t>
      </w:r>
      <w:r>
        <w:rPr>
          <w:b/>
          <w:bCs/>
        </w:rPr>
        <w:t xml:space="preserve"> 10</w:t>
      </w:r>
      <w:r w:rsidRPr="00072EB8">
        <w:rPr>
          <w:b/>
          <w:bCs/>
        </w:rPr>
        <w:t xml:space="preserve">: RAN4 define PMI reporting test with </w:t>
      </w:r>
      <w:r w:rsidRPr="00D14C1D">
        <w:rPr>
          <w:b/>
          <w:bCs/>
          <w:i/>
          <w:iCs/>
        </w:rPr>
        <w:t>typeII-</w:t>
      </w:r>
      <w:r>
        <w:rPr>
          <w:b/>
          <w:bCs/>
          <w:i/>
          <w:iCs/>
        </w:rPr>
        <w:t>CJT</w:t>
      </w:r>
      <w:r w:rsidRPr="00D14C1D">
        <w:rPr>
          <w:b/>
          <w:bCs/>
          <w:i/>
          <w:iCs/>
        </w:rPr>
        <w:t>-r18</w:t>
      </w:r>
      <w:r>
        <w:rPr>
          <w:b/>
          <w:bCs/>
        </w:rPr>
        <w:t xml:space="preserve"> only when</w:t>
      </w:r>
      <w:r w:rsidRPr="00072EB8">
        <w:rPr>
          <w:b/>
          <w:bCs/>
        </w:rPr>
        <w:t xml:space="preserve"> the </w:t>
      </w:r>
      <w:r>
        <w:rPr>
          <w:b/>
          <w:bCs/>
        </w:rPr>
        <w:t>significant</w:t>
      </w:r>
      <w:r w:rsidRPr="00072EB8">
        <w:rPr>
          <w:b/>
          <w:bCs/>
        </w:rPr>
        <w:t xml:space="preserve"> gain is observed with the test metric.</w:t>
      </w:r>
    </w:p>
    <w:p w14:paraId="302795D4" w14:textId="6D39C602" w:rsidR="00A2187A" w:rsidRPr="00072EB8" w:rsidRDefault="005A782E" w:rsidP="00286D6E">
      <w:pPr>
        <w:pStyle w:val="Heading1"/>
        <w:rPr>
          <w:lang w:val="en-US"/>
        </w:rPr>
      </w:pPr>
      <w:r w:rsidRPr="00072EB8">
        <w:rPr>
          <w:lang w:val="en-US"/>
        </w:rPr>
        <w:t>References</w:t>
      </w:r>
      <w:bookmarkStart w:id="13" w:name="_Ref16604413"/>
    </w:p>
    <w:p w14:paraId="42A5EE33" w14:textId="74540FF0" w:rsidR="00086094" w:rsidRPr="00072EB8" w:rsidRDefault="000D7E88" w:rsidP="0008609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4" w:name="_Ref149598434"/>
      <w:bookmarkEnd w:id="13"/>
      <w:r w:rsidRPr="00072EB8">
        <w:t>R4-2316920, “WF on NR_MIMO_evo_DL_UL_demod”, Samsung.</w:t>
      </w:r>
      <w:bookmarkEnd w:id="14"/>
    </w:p>
    <w:p w14:paraId="522320B7" w14:textId="194D7704" w:rsidR="002B212B" w:rsidRPr="00072EB8" w:rsidRDefault="005C3279" w:rsidP="002B212B">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5" w:name="_Ref149576555"/>
      <w:r w:rsidRPr="00072EB8">
        <w:t>R4-2317371, “WF on R18 NR MIMO RRM requirement”, Samsung.</w:t>
      </w:r>
      <w:bookmarkEnd w:id="15"/>
      <w:r w:rsidRPr="00072EB8">
        <w:t xml:space="preserve"> </w:t>
      </w:r>
    </w:p>
    <w:p w14:paraId="4BDB8CB9" w14:textId="0025D5A2" w:rsidR="00B64688" w:rsidRPr="00072EB8" w:rsidRDefault="00B64688" w:rsidP="002B212B">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6" w:name="_Ref149588270"/>
      <w:r w:rsidRPr="00072EB8">
        <w:t>RP-2</w:t>
      </w:r>
      <w:r w:rsidR="00987B3A" w:rsidRPr="00072EB8">
        <w:t>23276, “WID Update: MIMO Evolution for Downlink and Uplink”, Samsung.</w:t>
      </w:r>
      <w:bookmarkEnd w:id="16"/>
    </w:p>
    <w:p w14:paraId="294C0941" w14:textId="2651B0A3" w:rsidR="002D1A26" w:rsidRPr="00072EB8" w:rsidRDefault="002D1A26" w:rsidP="00AA17DB">
      <w:pPr>
        <w:pStyle w:val="Heading1"/>
        <w:rPr>
          <w:lang w:val="en-US"/>
        </w:rPr>
      </w:pPr>
      <w:r w:rsidRPr="00072EB8">
        <w:rPr>
          <w:lang w:val="en-US"/>
        </w:rPr>
        <w:t>Appendix</w:t>
      </w:r>
    </w:p>
    <w:p w14:paraId="26F22D8A" w14:textId="224AC83E" w:rsidR="00CE2AA8" w:rsidRPr="00072EB8" w:rsidRDefault="00CE2AA8" w:rsidP="00980714">
      <w:pPr>
        <w:pStyle w:val="Heading2"/>
        <w:rPr>
          <w:lang w:val="en-US"/>
        </w:rPr>
      </w:pPr>
      <w:r w:rsidRPr="00072EB8">
        <w:rPr>
          <w:lang w:val="en-US"/>
        </w:rPr>
        <w:t>A.1</w:t>
      </w:r>
      <w:r w:rsidR="00980714" w:rsidRPr="00072EB8">
        <w:rPr>
          <w:lang w:val="en-US"/>
        </w:rPr>
        <w:tab/>
        <w:t>Enhanced DMRS configuration type 1 [TS 38.211 V18.0.0]</w:t>
      </w:r>
    </w:p>
    <w:p w14:paraId="458BCA74" w14:textId="77777777" w:rsidR="00980714" w:rsidRPr="00072EB8" w:rsidRDefault="00980714" w:rsidP="00980714">
      <w:pPr>
        <w:pStyle w:val="TH"/>
      </w:pPr>
      <w:r w:rsidRPr="00072EB8">
        <w:t>Table 7.4.1.1.2-1: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980714" w:rsidRPr="00072EB8" w14:paraId="5BB833A0" w14:textId="77777777" w:rsidTr="0048511B">
        <w:trPr>
          <w:jc w:val="center"/>
        </w:trPr>
        <w:tc>
          <w:tcPr>
            <w:tcW w:w="1797" w:type="dxa"/>
            <w:vAlign w:val="center"/>
          </w:tcPr>
          <w:p w14:paraId="1EE2B01D" w14:textId="77777777" w:rsidR="00980714" w:rsidRPr="00072EB8" w:rsidRDefault="00980714" w:rsidP="0048511B">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798B188E" w14:textId="77777777" w:rsidR="00980714" w:rsidRPr="00072EB8" w:rsidRDefault="00980714" w:rsidP="0048511B">
            <w:pPr>
              <w:keepNext/>
              <w:keepLines/>
              <w:spacing w:after="0"/>
              <w:jc w:val="center"/>
              <w:rPr>
                <w:rFonts w:ascii="Arial" w:hAnsi="Arial"/>
                <w:b/>
                <w:sz w:val="18"/>
              </w:rPr>
            </w:pPr>
            <w:r w:rsidRPr="00072EB8">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6839FF7D" w14:textId="77777777" w:rsidR="00980714" w:rsidRPr="00072EB8" w:rsidRDefault="00980714" w:rsidP="0048511B">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140B3AA6" w14:textId="77777777" w:rsidR="00980714" w:rsidRPr="00072EB8" w:rsidRDefault="00F84D63" w:rsidP="0048511B">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0DD5BCC9" w14:textId="77777777" w:rsidR="00980714" w:rsidRPr="00072EB8" w:rsidRDefault="00F84D63" w:rsidP="0048511B">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980714" w:rsidRPr="00072EB8" w14:paraId="36F8B1FD" w14:textId="77777777" w:rsidTr="0048511B">
        <w:trPr>
          <w:jc w:val="center"/>
        </w:trPr>
        <w:tc>
          <w:tcPr>
            <w:tcW w:w="1797" w:type="dxa"/>
          </w:tcPr>
          <w:p w14:paraId="44A15B57"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1000</w:t>
            </w:r>
          </w:p>
        </w:tc>
        <w:tc>
          <w:tcPr>
            <w:tcW w:w="1799" w:type="dxa"/>
          </w:tcPr>
          <w:p w14:paraId="7D39E6C1"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798" w:type="dxa"/>
          </w:tcPr>
          <w:p w14:paraId="31566543"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819" w:type="dxa"/>
          </w:tcPr>
          <w:p w14:paraId="5A778B96"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732E7F0"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7CF5D06E" w14:textId="77777777" w:rsidTr="0048511B">
        <w:trPr>
          <w:jc w:val="center"/>
        </w:trPr>
        <w:tc>
          <w:tcPr>
            <w:tcW w:w="1797" w:type="dxa"/>
          </w:tcPr>
          <w:p w14:paraId="7DD0FB8B"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1001</w:t>
            </w:r>
          </w:p>
        </w:tc>
        <w:tc>
          <w:tcPr>
            <w:tcW w:w="1799" w:type="dxa"/>
          </w:tcPr>
          <w:p w14:paraId="554EEC05"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798" w:type="dxa"/>
          </w:tcPr>
          <w:p w14:paraId="4FC164A4"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819" w:type="dxa"/>
          </w:tcPr>
          <w:p w14:paraId="493EC5D6"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8388FEB"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4C3DCE5C" w14:textId="77777777" w:rsidTr="0048511B">
        <w:trPr>
          <w:jc w:val="center"/>
        </w:trPr>
        <w:tc>
          <w:tcPr>
            <w:tcW w:w="1797" w:type="dxa"/>
          </w:tcPr>
          <w:p w14:paraId="7D4A16A6"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1002</w:t>
            </w:r>
          </w:p>
        </w:tc>
        <w:tc>
          <w:tcPr>
            <w:tcW w:w="1799" w:type="dxa"/>
          </w:tcPr>
          <w:p w14:paraId="1E53E6E7"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798" w:type="dxa"/>
          </w:tcPr>
          <w:p w14:paraId="13CDE47E"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819" w:type="dxa"/>
          </w:tcPr>
          <w:p w14:paraId="5CC36E91"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075A4BD"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455A51BA" w14:textId="77777777" w:rsidTr="0048511B">
        <w:trPr>
          <w:jc w:val="center"/>
        </w:trPr>
        <w:tc>
          <w:tcPr>
            <w:tcW w:w="1797" w:type="dxa"/>
          </w:tcPr>
          <w:p w14:paraId="7A22883E"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1003</w:t>
            </w:r>
          </w:p>
        </w:tc>
        <w:tc>
          <w:tcPr>
            <w:tcW w:w="1799" w:type="dxa"/>
          </w:tcPr>
          <w:p w14:paraId="19D1B726"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798" w:type="dxa"/>
          </w:tcPr>
          <w:p w14:paraId="1D6BF3C4"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819" w:type="dxa"/>
          </w:tcPr>
          <w:p w14:paraId="51735A34"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15858FA"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65494383" w14:textId="77777777" w:rsidTr="0048511B">
        <w:trPr>
          <w:jc w:val="center"/>
        </w:trPr>
        <w:tc>
          <w:tcPr>
            <w:tcW w:w="1797" w:type="dxa"/>
          </w:tcPr>
          <w:p w14:paraId="34FE1D6B"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1004</w:t>
            </w:r>
          </w:p>
        </w:tc>
        <w:tc>
          <w:tcPr>
            <w:tcW w:w="1799" w:type="dxa"/>
          </w:tcPr>
          <w:p w14:paraId="13BB6B57"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798" w:type="dxa"/>
          </w:tcPr>
          <w:p w14:paraId="18119770"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819" w:type="dxa"/>
          </w:tcPr>
          <w:p w14:paraId="75EB6B51"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380F524"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20E43D9D" w14:textId="77777777" w:rsidTr="0048511B">
        <w:trPr>
          <w:jc w:val="center"/>
        </w:trPr>
        <w:tc>
          <w:tcPr>
            <w:tcW w:w="1797" w:type="dxa"/>
          </w:tcPr>
          <w:p w14:paraId="46AFE5D6"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1005</w:t>
            </w:r>
          </w:p>
        </w:tc>
        <w:tc>
          <w:tcPr>
            <w:tcW w:w="1799" w:type="dxa"/>
          </w:tcPr>
          <w:p w14:paraId="65111623"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798" w:type="dxa"/>
          </w:tcPr>
          <w:p w14:paraId="5B8B1CEC"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819" w:type="dxa"/>
          </w:tcPr>
          <w:p w14:paraId="02E16C45"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D034113"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383C691B" w14:textId="77777777" w:rsidTr="0048511B">
        <w:trPr>
          <w:jc w:val="center"/>
        </w:trPr>
        <w:tc>
          <w:tcPr>
            <w:tcW w:w="1797" w:type="dxa"/>
          </w:tcPr>
          <w:p w14:paraId="6F1C73FE"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1006</w:t>
            </w:r>
          </w:p>
        </w:tc>
        <w:tc>
          <w:tcPr>
            <w:tcW w:w="1799" w:type="dxa"/>
          </w:tcPr>
          <w:p w14:paraId="319ACDD0"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798" w:type="dxa"/>
          </w:tcPr>
          <w:p w14:paraId="1AD665D4"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819" w:type="dxa"/>
          </w:tcPr>
          <w:p w14:paraId="2E0D3183"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B312A9B"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7C2EB749" w14:textId="77777777" w:rsidTr="0048511B">
        <w:trPr>
          <w:jc w:val="center"/>
        </w:trPr>
        <w:tc>
          <w:tcPr>
            <w:tcW w:w="1797" w:type="dxa"/>
          </w:tcPr>
          <w:p w14:paraId="009900C3"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1007</w:t>
            </w:r>
          </w:p>
        </w:tc>
        <w:tc>
          <w:tcPr>
            <w:tcW w:w="1799" w:type="dxa"/>
          </w:tcPr>
          <w:p w14:paraId="08BEE50D"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798" w:type="dxa"/>
          </w:tcPr>
          <w:p w14:paraId="1E65DDA5"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819" w:type="dxa"/>
          </w:tcPr>
          <w:p w14:paraId="44F4D194"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F18F9A9"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69C562E0" w14:textId="77777777" w:rsidTr="0048511B">
        <w:trPr>
          <w:jc w:val="center"/>
        </w:trPr>
        <w:tc>
          <w:tcPr>
            <w:tcW w:w="1797" w:type="dxa"/>
          </w:tcPr>
          <w:p w14:paraId="273A6521"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1008</w:t>
            </w:r>
          </w:p>
        </w:tc>
        <w:tc>
          <w:tcPr>
            <w:tcW w:w="1799" w:type="dxa"/>
          </w:tcPr>
          <w:p w14:paraId="06467557"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798" w:type="dxa"/>
          </w:tcPr>
          <w:p w14:paraId="58102F9E"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819" w:type="dxa"/>
          </w:tcPr>
          <w:p w14:paraId="7FFFB642"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FFFF778"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31DAF52D" w14:textId="77777777" w:rsidTr="0048511B">
        <w:trPr>
          <w:jc w:val="center"/>
        </w:trPr>
        <w:tc>
          <w:tcPr>
            <w:tcW w:w="1797" w:type="dxa"/>
          </w:tcPr>
          <w:p w14:paraId="546F12A0"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1009</w:t>
            </w:r>
          </w:p>
        </w:tc>
        <w:tc>
          <w:tcPr>
            <w:tcW w:w="1799" w:type="dxa"/>
          </w:tcPr>
          <w:p w14:paraId="442A6981"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798" w:type="dxa"/>
          </w:tcPr>
          <w:p w14:paraId="2A1E4A7D"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819" w:type="dxa"/>
          </w:tcPr>
          <w:p w14:paraId="671C61F8"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6E748A6"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564DA8DF" w14:textId="77777777" w:rsidTr="0048511B">
        <w:trPr>
          <w:jc w:val="center"/>
        </w:trPr>
        <w:tc>
          <w:tcPr>
            <w:tcW w:w="1797" w:type="dxa"/>
          </w:tcPr>
          <w:p w14:paraId="37FC9644"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1010</w:t>
            </w:r>
          </w:p>
        </w:tc>
        <w:tc>
          <w:tcPr>
            <w:tcW w:w="1799" w:type="dxa"/>
          </w:tcPr>
          <w:p w14:paraId="701D7D27"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798" w:type="dxa"/>
          </w:tcPr>
          <w:p w14:paraId="365721D4"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819" w:type="dxa"/>
          </w:tcPr>
          <w:p w14:paraId="47B981C8"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2B49F3D"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3E6D7FB7" w14:textId="77777777" w:rsidTr="0048511B">
        <w:trPr>
          <w:jc w:val="center"/>
        </w:trPr>
        <w:tc>
          <w:tcPr>
            <w:tcW w:w="1797" w:type="dxa"/>
          </w:tcPr>
          <w:p w14:paraId="7C545850"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1011</w:t>
            </w:r>
          </w:p>
        </w:tc>
        <w:tc>
          <w:tcPr>
            <w:tcW w:w="1799" w:type="dxa"/>
          </w:tcPr>
          <w:p w14:paraId="4ACCE514"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798" w:type="dxa"/>
          </w:tcPr>
          <w:p w14:paraId="317D1F63"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819" w:type="dxa"/>
          </w:tcPr>
          <w:p w14:paraId="2829DAC1"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8B9E405"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646C22E0" w14:textId="77777777" w:rsidTr="0048511B">
        <w:trPr>
          <w:jc w:val="center"/>
        </w:trPr>
        <w:tc>
          <w:tcPr>
            <w:tcW w:w="1797" w:type="dxa"/>
          </w:tcPr>
          <w:p w14:paraId="09C9588A"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1012</w:t>
            </w:r>
          </w:p>
        </w:tc>
        <w:tc>
          <w:tcPr>
            <w:tcW w:w="1799" w:type="dxa"/>
          </w:tcPr>
          <w:p w14:paraId="0C565D6F"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798" w:type="dxa"/>
          </w:tcPr>
          <w:p w14:paraId="684B20BF"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819" w:type="dxa"/>
          </w:tcPr>
          <w:p w14:paraId="25342CC9"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DA6D5FD"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593E452C" w14:textId="77777777" w:rsidTr="0048511B">
        <w:trPr>
          <w:jc w:val="center"/>
        </w:trPr>
        <w:tc>
          <w:tcPr>
            <w:tcW w:w="1797" w:type="dxa"/>
          </w:tcPr>
          <w:p w14:paraId="2382CEA8"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1013</w:t>
            </w:r>
          </w:p>
        </w:tc>
        <w:tc>
          <w:tcPr>
            <w:tcW w:w="1799" w:type="dxa"/>
          </w:tcPr>
          <w:p w14:paraId="6C3ED05B"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798" w:type="dxa"/>
          </w:tcPr>
          <w:p w14:paraId="40CC1E48" w14:textId="77777777" w:rsidR="00980714" w:rsidRPr="00072EB8" w:rsidRDefault="00980714" w:rsidP="0048511B">
            <w:pPr>
              <w:keepNext/>
              <w:keepLines/>
              <w:spacing w:after="0"/>
              <w:jc w:val="center"/>
              <w:rPr>
                <w:rFonts w:ascii="Arial" w:hAnsi="Arial"/>
                <w:sz w:val="18"/>
              </w:rPr>
            </w:pPr>
            <w:r w:rsidRPr="00072EB8">
              <w:rPr>
                <w:rFonts w:ascii="Arial" w:hAnsi="Arial"/>
                <w:sz w:val="18"/>
              </w:rPr>
              <w:t>0</w:t>
            </w:r>
          </w:p>
        </w:tc>
        <w:tc>
          <w:tcPr>
            <w:tcW w:w="1819" w:type="dxa"/>
          </w:tcPr>
          <w:p w14:paraId="71B2874C"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8FD51F6"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7782E587" w14:textId="77777777" w:rsidTr="0048511B">
        <w:trPr>
          <w:jc w:val="center"/>
        </w:trPr>
        <w:tc>
          <w:tcPr>
            <w:tcW w:w="1797" w:type="dxa"/>
          </w:tcPr>
          <w:p w14:paraId="44F09E06"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1014</w:t>
            </w:r>
          </w:p>
        </w:tc>
        <w:tc>
          <w:tcPr>
            <w:tcW w:w="1799" w:type="dxa"/>
          </w:tcPr>
          <w:p w14:paraId="5DEB1B61"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798" w:type="dxa"/>
          </w:tcPr>
          <w:p w14:paraId="1F8631DB"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819" w:type="dxa"/>
          </w:tcPr>
          <w:p w14:paraId="7A335B52"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F4364E8"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80714" w:rsidRPr="00072EB8" w14:paraId="0560C245" w14:textId="77777777" w:rsidTr="0048511B">
        <w:trPr>
          <w:jc w:val="center"/>
        </w:trPr>
        <w:tc>
          <w:tcPr>
            <w:tcW w:w="1797" w:type="dxa"/>
          </w:tcPr>
          <w:p w14:paraId="73AC76A8"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1015</w:t>
            </w:r>
          </w:p>
        </w:tc>
        <w:tc>
          <w:tcPr>
            <w:tcW w:w="1799" w:type="dxa"/>
          </w:tcPr>
          <w:p w14:paraId="3A510CBC"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798" w:type="dxa"/>
          </w:tcPr>
          <w:p w14:paraId="52624BF5" w14:textId="77777777" w:rsidR="00980714" w:rsidRPr="00072EB8" w:rsidRDefault="00980714" w:rsidP="0048511B">
            <w:pPr>
              <w:keepNext/>
              <w:keepLines/>
              <w:spacing w:after="0"/>
              <w:jc w:val="center"/>
              <w:rPr>
                <w:rFonts w:ascii="Arial" w:hAnsi="Arial"/>
                <w:sz w:val="18"/>
              </w:rPr>
            </w:pPr>
            <w:r w:rsidRPr="00072EB8">
              <w:rPr>
                <w:rFonts w:ascii="Arial" w:hAnsi="Arial"/>
                <w:sz w:val="18"/>
              </w:rPr>
              <w:t>1</w:t>
            </w:r>
          </w:p>
        </w:tc>
        <w:tc>
          <w:tcPr>
            <w:tcW w:w="1819" w:type="dxa"/>
          </w:tcPr>
          <w:p w14:paraId="2008D0AB"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D3A01B9" w14:textId="77777777" w:rsidR="00980714" w:rsidRPr="00072EB8" w:rsidRDefault="00F84D63" w:rsidP="0048511B">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6C097D0C" w14:textId="77777777" w:rsidR="00980714" w:rsidRPr="00072EB8" w:rsidRDefault="00980714" w:rsidP="00980714"/>
    <w:p w14:paraId="58B226EA" w14:textId="77777777" w:rsidR="00980714" w:rsidRPr="00072EB8" w:rsidRDefault="00980714" w:rsidP="00CE2AA8"/>
    <w:p w14:paraId="3A0363CA" w14:textId="1AB55108" w:rsidR="005D5211" w:rsidRPr="00072EB8" w:rsidRDefault="005D5211" w:rsidP="007A1146">
      <w:pPr>
        <w:pStyle w:val="Heading2"/>
        <w:rPr>
          <w:lang w:val="en-US"/>
        </w:rPr>
      </w:pPr>
      <w:r w:rsidRPr="00072EB8">
        <w:rPr>
          <w:lang w:val="en-US"/>
        </w:rPr>
        <w:t>A.</w:t>
      </w:r>
      <w:r w:rsidR="00CE2AA8" w:rsidRPr="00072EB8">
        <w:rPr>
          <w:lang w:val="en-US"/>
        </w:rPr>
        <w:t>2</w:t>
      </w:r>
      <w:r w:rsidR="007A1146" w:rsidRPr="00072EB8">
        <w:rPr>
          <w:lang w:val="en-US"/>
        </w:rPr>
        <w:tab/>
      </w:r>
      <w:r w:rsidR="00980714" w:rsidRPr="00072EB8">
        <w:rPr>
          <w:lang w:val="en-US"/>
        </w:rPr>
        <w:t>Codebook configuration [</w:t>
      </w:r>
      <w:r w:rsidRPr="00072EB8">
        <w:rPr>
          <w:lang w:val="en-US"/>
        </w:rPr>
        <w:t>TS</w:t>
      </w:r>
      <w:r w:rsidR="00980714" w:rsidRPr="00072EB8">
        <w:rPr>
          <w:lang w:val="en-US"/>
        </w:rPr>
        <w:t xml:space="preserve"> </w:t>
      </w:r>
      <w:r w:rsidRPr="00072EB8">
        <w:rPr>
          <w:lang w:val="en-US"/>
        </w:rPr>
        <w:t>38.214</w:t>
      </w:r>
      <w:r w:rsidR="00D141FF" w:rsidRPr="00072EB8">
        <w:rPr>
          <w:lang w:val="en-US"/>
        </w:rPr>
        <w:t xml:space="preserve"> V18.0.0</w:t>
      </w:r>
      <w:r w:rsidR="00980714" w:rsidRPr="00072EB8">
        <w:rPr>
          <w:lang w:val="en-US"/>
        </w:rPr>
        <w:t>]</w:t>
      </w:r>
    </w:p>
    <w:p w14:paraId="4D3B0352" w14:textId="77777777" w:rsidR="000E199A" w:rsidRPr="00072EB8" w:rsidRDefault="000E199A" w:rsidP="000E199A">
      <w:pPr>
        <w:keepNext/>
        <w:keepLines/>
        <w:spacing w:before="60" w:after="180" w:line="240" w:lineRule="auto"/>
        <w:jc w:val="center"/>
        <w:rPr>
          <w:rFonts w:ascii="Arial" w:eastAsia="SimSun" w:hAnsi="Arial" w:cs="Times New Roman"/>
          <w:b/>
          <w:color w:val="44546A"/>
          <w:sz w:val="20"/>
          <w:szCs w:val="20"/>
          <w:lang w:eastAsia="en-US"/>
        </w:rPr>
      </w:pPr>
      <w:r w:rsidRPr="00072EB8">
        <w:rPr>
          <w:rFonts w:ascii="Arial" w:eastAsia="SimSun" w:hAnsi="Arial" w:cs="Times New Roman"/>
          <w:b/>
          <w:sz w:val="20"/>
          <w:szCs w:val="20"/>
          <w:lang w:eastAsia="en-US"/>
        </w:rPr>
        <w:t xml:space="preserve">Table 5.2.2.2.10-1: Codebook parameter configurations for </w:t>
      </w:r>
      <m:oMath>
        <m:r>
          <m:rPr>
            <m:sty m:val="bi"/>
          </m:rPr>
          <w:rPr>
            <w:rFonts w:ascii="Cambria Math" w:eastAsia="SimSun" w:hAnsi="Cambria Math" w:cs="Times New Roman"/>
            <w:color w:val="000000"/>
            <w:sz w:val="20"/>
            <w:szCs w:val="20"/>
            <w:lang w:eastAsia="fr-FR"/>
          </w:rPr>
          <m:t xml:space="preserve">L, </m:t>
        </m:r>
      </m:oMath>
      <w:r w:rsidRPr="00072EB8">
        <w:rPr>
          <w:rFonts w:ascii="Arial" w:eastAsia="SimSun" w:hAnsi="Arial" w:cs="Times New Roman"/>
          <w:b/>
          <w:sz w:val="20"/>
          <w:szCs w:val="20"/>
          <w:lang w:eastAsia="en-US"/>
        </w:rPr>
        <w:t xml:space="preserve"> </w:t>
      </w:r>
      <m:oMath>
        <m:r>
          <m:rPr>
            <m:sty m:val="b"/>
          </m:rPr>
          <w:rPr>
            <w:rFonts w:ascii="Cambria Math" w:eastAsia="Calibri" w:hAnsi="Cambria Math" w:cs="Times New Roman"/>
            <w:sz w:val="20"/>
            <w:szCs w:val="20"/>
            <w:lang w:eastAsia="en-US"/>
          </w:rPr>
          <m:t>β</m:t>
        </m:r>
      </m:oMath>
      <w:r w:rsidRPr="00072EB8">
        <w:rPr>
          <w:rFonts w:ascii="Arial" w:eastAsia="Calibri" w:hAnsi="Arial" w:cs="Times New Roman"/>
          <w:b/>
          <w:sz w:val="20"/>
          <w:szCs w:val="20"/>
          <w:lang w:eastAsia="en-US"/>
        </w:rPr>
        <w:t xml:space="preserve"> and </w:t>
      </w:r>
      <m:oMath>
        <m:sSub>
          <m:sSubPr>
            <m:ctrlPr>
              <w:rPr>
                <w:rFonts w:ascii="Cambria Math" w:eastAsia="Calibri" w:hAnsi="Cambria Math" w:cs="Times New Roman"/>
                <w:b/>
                <w:i/>
                <w:sz w:val="20"/>
                <w:szCs w:val="20"/>
                <w:lang w:eastAsia="en-US"/>
              </w:rPr>
            </m:ctrlPr>
          </m:sSubPr>
          <m:e>
            <m:r>
              <m:rPr>
                <m:sty m:val="bi"/>
              </m:rPr>
              <w:rPr>
                <w:rFonts w:ascii="Cambria Math" w:eastAsia="Calibri" w:hAnsi="Cambria Math" w:cs="Times New Roman"/>
                <w:sz w:val="20"/>
                <w:szCs w:val="20"/>
                <w:lang w:eastAsia="en-US"/>
              </w:rPr>
              <m:t>p</m:t>
            </m:r>
          </m:e>
          <m:sub>
            <m:r>
              <m:rPr>
                <m:sty m:val="bi"/>
              </m:rPr>
              <w:rPr>
                <w:rFonts w:ascii="Cambria Math" w:eastAsia="Calibri" w:hAnsi="Cambria Math" w:cs="Times New Roman"/>
                <w:sz w:val="20"/>
                <w:szCs w:val="20"/>
                <w:lang w:eastAsia="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0E199A" w:rsidRPr="00072EB8" w14:paraId="5834173E" w14:textId="77777777" w:rsidTr="003E7886">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6BFB2D10" w14:textId="77777777" w:rsidR="000E199A" w:rsidRPr="00072EB8" w:rsidRDefault="000E199A" w:rsidP="000E199A">
            <w:pPr>
              <w:spacing w:after="0" w:line="254" w:lineRule="auto"/>
              <w:jc w:val="center"/>
              <w:rPr>
                <w:rFonts w:ascii="Arial" w:eastAsia="SimSun" w:hAnsi="Arial" w:cs="Times New Roman"/>
                <w:color w:val="000000"/>
                <w:sz w:val="20"/>
                <w:szCs w:val="20"/>
                <w:lang w:eastAsia="fr-FR"/>
              </w:rPr>
            </w:pPr>
            <w:r w:rsidRPr="00072EB8">
              <w:rPr>
                <w:rFonts w:ascii="Times New Roman" w:eastAsia="Calibri" w:hAnsi="Times New Roman" w:cs="Times New Roman"/>
                <w:i/>
                <w:color w:val="000000"/>
                <w:sz w:val="20"/>
                <w:szCs w:val="20"/>
                <w:lang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FCBB92"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m:oMathPara>
              <m:oMath>
                <m:r>
                  <w:rPr>
                    <w:rFonts w:ascii="Cambria Math" w:eastAsia="SimSun" w:hAnsi="Cambria Math" w:cs="Arial"/>
                    <w:color w:val="000000"/>
                    <w:sz w:val="20"/>
                    <w:szCs w:val="20"/>
                    <w:lang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B49427" w14:textId="77777777" w:rsidR="000E199A" w:rsidRPr="00072EB8" w:rsidRDefault="00F84D63" w:rsidP="000E199A">
            <w:pPr>
              <w:spacing w:after="0" w:line="254" w:lineRule="auto"/>
              <w:jc w:val="center"/>
              <w:rPr>
                <w:rFonts w:ascii="Arial" w:eastAsia="SimSun" w:hAnsi="Arial" w:cs="Arial"/>
                <w:color w:val="000000"/>
                <w:sz w:val="20"/>
                <w:szCs w:val="20"/>
                <w:lang w:eastAsia="fr-FR"/>
              </w:rPr>
            </w:pPr>
            <m:oMathPara>
              <m:oMath>
                <m:sSub>
                  <m:sSubPr>
                    <m:ctrlPr>
                      <w:rPr>
                        <w:rFonts w:ascii="Cambria Math" w:eastAsia="SimSun" w:hAnsi="Cambria Math" w:cs="Times New Roman"/>
                        <w:i/>
                        <w:color w:val="000000"/>
                        <w:sz w:val="20"/>
                        <w:szCs w:val="20"/>
                        <w:lang w:eastAsia="fr-FR"/>
                      </w:rPr>
                    </m:ctrlPr>
                  </m:sSubPr>
                  <m:e>
                    <m:r>
                      <w:rPr>
                        <w:rFonts w:ascii="Cambria Math" w:eastAsia="SimSun" w:hAnsi="Cambria Math" w:cs="Times New Roman"/>
                        <w:color w:val="000000"/>
                        <w:sz w:val="20"/>
                        <w:szCs w:val="20"/>
                        <w:lang w:eastAsia="fr-FR"/>
                      </w:rPr>
                      <m:t>p</m:t>
                    </m:r>
                  </m:e>
                  <m:sub>
                    <m:r>
                      <w:rPr>
                        <w:rFonts w:ascii="Cambria Math" w:eastAsia="SimSun" w:hAnsi="Cambria Math" w:cs="Times New Roman"/>
                        <w:color w:val="000000"/>
                        <w:sz w:val="20"/>
                        <w:szCs w:val="20"/>
                        <w:lang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A453EA"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m:oMathPara>
              <m:oMath>
                <m:r>
                  <w:rPr>
                    <w:rFonts w:ascii="Cambria Math" w:eastAsia="SimSun" w:hAnsi="Cambria Math" w:cs="Times New Roman"/>
                    <w:color w:val="000000"/>
                    <w:sz w:val="20"/>
                    <w:szCs w:val="20"/>
                    <w:lang w:eastAsia="fr-FR"/>
                  </w:rPr>
                  <m:t>β</m:t>
                </m:r>
              </m:oMath>
            </m:oMathPara>
          </w:p>
        </w:tc>
      </w:tr>
      <w:tr w:rsidR="000E199A" w:rsidRPr="00072EB8" w14:paraId="66FC21B5" w14:textId="77777777" w:rsidTr="003E7886">
        <w:trPr>
          <w:trHeight w:val="185"/>
          <w:jc w:val="center"/>
        </w:trPr>
        <w:tc>
          <w:tcPr>
            <w:tcW w:w="0" w:type="auto"/>
            <w:vMerge/>
            <w:tcBorders>
              <w:left w:val="single" w:sz="8" w:space="0" w:color="000000"/>
              <w:bottom w:val="single" w:sz="8" w:space="0" w:color="000000"/>
              <w:right w:val="single" w:sz="8" w:space="0" w:color="000000"/>
            </w:tcBorders>
          </w:tcPr>
          <w:p w14:paraId="616C7A31" w14:textId="77777777" w:rsidR="000E199A" w:rsidRPr="00072EB8" w:rsidRDefault="000E199A" w:rsidP="000E199A">
            <w:pPr>
              <w:spacing w:after="0" w:line="256" w:lineRule="auto"/>
              <w:rPr>
                <w:rFonts w:ascii="Arial" w:eastAsia="SimSun" w:hAnsi="Arial" w:cs="Arial"/>
                <w:color w:val="000000"/>
                <w:sz w:val="20"/>
                <w:szCs w:val="20"/>
                <w:lang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988D62" w14:textId="77777777" w:rsidR="000E199A" w:rsidRPr="00072EB8" w:rsidRDefault="000E199A" w:rsidP="000E199A">
            <w:pPr>
              <w:spacing w:after="0" w:line="256" w:lineRule="auto"/>
              <w:rPr>
                <w:rFonts w:ascii="Arial" w:eastAsia="SimSun" w:hAnsi="Arial" w:cs="Arial"/>
                <w:color w:val="000000"/>
                <w:sz w:val="20"/>
                <w:szCs w:val="20"/>
                <w:lang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74AB71"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m:oMathPara>
              <m:oMath>
                <m:r>
                  <w:rPr>
                    <w:rFonts w:ascii="Cambria Math" w:eastAsia="Calibri" w:hAnsi="Cambria Math" w:cs="Times New Roman"/>
                    <w:color w:val="000000"/>
                    <w:sz w:val="20"/>
                    <w:szCs w:val="20"/>
                    <w:lang w:eastAsia="en-GB"/>
                  </w:rPr>
                  <m:t>υ</m:t>
                </m:r>
                <m:r>
                  <w:rPr>
                    <w:rFonts w:ascii="Cambria Math" w:eastAsia="Batang" w:hAnsi="Cambria Math" w:cs="Times New Roman"/>
                    <w:color w:val="000000"/>
                    <w:kern w:val="24"/>
                    <w:sz w:val="20"/>
                    <w:szCs w:val="20"/>
                    <w:lang w:eastAsia="fr-FR"/>
                  </w:rPr>
                  <m:t xml:space="preserve"> ∈</m:t>
                </m:r>
                <m:d>
                  <m:dPr>
                    <m:begChr m:val="{"/>
                    <m:endChr m:val="}"/>
                    <m:ctrlPr>
                      <w:rPr>
                        <w:rFonts w:ascii="Cambria Math" w:eastAsia="Batang" w:hAnsi="Cambria Math" w:cs="Times New Roman"/>
                        <w:i/>
                        <w:color w:val="000000"/>
                        <w:kern w:val="24"/>
                        <w:sz w:val="20"/>
                        <w:szCs w:val="20"/>
                        <w:lang w:eastAsia="fr-FR"/>
                      </w:rPr>
                    </m:ctrlPr>
                  </m:dPr>
                  <m:e>
                    <m:r>
                      <w:rPr>
                        <w:rFonts w:ascii="Cambria Math" w:eastAsia="Batang" w:hAnsi="Cambria Math" w:cs="Times New Roman"/>
                        <w:color w:val="000000"/>
                        <w:kern w:val="24"/>
                        <w:sz w:val="20"/>
                        <w:szCs w:val="20"/>
                        <w:lang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72E1C26C"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m:oMathPara>
              <m:oMath>
                <m:r>
                  <w:rPr>
                    <w:rFonts w:ascii="Cambria Math" w:eastAsia="Calibri" w:hAnsi="Cambria Math" w:cs="Times New Roman"/>
                    <w:color w:val="000000"/>
                    <w:sz w:val="20"/>
                    <w:szCs w:val="20"/>
                    <w:lang w:eastAsia="en-GB"/>
                  </w:rPr>
                  <m:t>υ</m:t>
                </m:r>
                <m:r>
                  <w:rPr>
                    <w:rFonts w:ascii="Cambria Math" w:eastAsia="Batang" w:hAnsi="Cambria Math" w:cs="Times New Roman"/>
                    <w:color w:val="000000"/>
                    <w:kern w:val="24"/>
                    <w:sz w:val="20"/>
                    <w:szCs w:val="20"/>
                    <w:lang w:eastAsia="fr-FR"/>
                  </w:rPr>
                  <m:t xml:space="preserve"> ∈</m:t>
                </m:r>
                <m:d>
                  <m:dPr>
                    <m:begChr m:val="{"/>
                    <m:endChr m:val="}"/>
                    <m:ctrlPr>
                      <w:rPr>
                        <w:rFonts w:ascii="Cambria Math" w:eastAsia="Batang" w:hAnsi="Cambria Math" w:cs="Times New Roman"/>
                        <w:i/>
                        <w:color w:val="000000"/>
                        <w:kern w:val="24"/>
                        <w:sz w:val="20"/>
                        <w:szCs w:val="20"/>
                        <w:lang w:eastAsia="fr-FR"/>
                      </w:rPr>
                    </m:ctrlPr>
                  </m:dPr>
                  <m:e>
                    <m:r>
                      <w:rPr>
                        <w:rFonts w:ascii="Cambria Math" w:eastAsia="Batang" w:hAnsi="Cambria Math" w:cs="Times New Roman"/>
                        <w:color w:val="000000"/>
                        <w:kern w:val="24"/>
                        <w:sz w:val="20"/>
                        <w:szCs w:val="20"/>
                        <w:lang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ECA829" w14:textId="77777777" w:rsidR="000E199A" w:rsidRPr="00072EB8" w:rsidRDefault="000E199A" w:rsidP="000E199A">
            <w:pPr>
              <w:spacing w:after="0" w:line="256" w:lineRule="auto"/>
              <w:rPr>
                <w:rFonts w:ascii="Arial" w:eastAsia="SimSun" w:hAnsi="Arial" w:cs="Arial"/>
                <w:color w:val="000000"/>
                <w:sz w:val="20"/>
                <w:szCs w:val="20"/>
                <w:lang w:eastAsia="fr-FR"/>
              </w:rPr>
            </w:pPr>
          </w:p>
        </w:tc>
      </w:tr>
      <w:tr w:rsidR="000E199A" w:rsidRPr="00072EB8" w14:paraId="680EF869"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71A5FD69"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F78B20"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A10658"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7D2EE4"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7CC142"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¼ </w:t>
            </w:r>
          </w:p>
        </w:tc>
      </w:tr>
      <w:tr w:rsidR="000E199A" w:rsidRPr="00072EB8" w14:paraId="78F01D8E"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15CC284"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2</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9F0AC8"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6D89C7"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4B5928"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A82069"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½ </w:t>
            </w:r>
          </w:p>
        </w:tc>
      </w:tr>
      <w:tr w:rsidR="000E199A" w:rsidRPr="00072EB8" w14:paraId="46A73B73"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EAAC061"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3</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A32360"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91076B"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D68323"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71CBE1"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¼ </w:t>
            </w:r>
          </w:p>
        </w:tc>
      </w:tr>
      <w:tr w:rsidR="000E199A" w:rsidRPr="00072EB8" w14:paraId="3BAA7B24"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8A073E9"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8B6FE9"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511550"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AB6579"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608A68"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¼ </w:t>
            </w:r>
          </w:p>
        </w:tc>
      </w:tr>
      <w:tr w:rsidR="000E199A" w:rsidRPr="00072EB8" w14:paraId="35164270"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642F93C"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602E84"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E54EE0"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0FC7CF"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712145"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½ </w:t>
            </w:r>
          </w:p>
        </w:tc>
      </w:tr>
      <w:tr w:rsidR="000E199A" w:rsidRPr="00072EB8" w14:paraId="560A8E2B"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1FF8B85"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6</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983613"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5F38B0"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0EA435"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BE7139"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¾</w:t>
            </w:r>
          </w:p>
        </w:tc>
      </w:tr>
      <w:tr w:rsidR="000E199A" w:rsidRPr="00072EB8" w14:paraId="4918EA1F"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DFCE820" w14:textId="77777777" w:rsidR="000E199A" w:rsidRPr="00072EB8" w:rsidRDefault="000E199A" w:rsidP="000E199A">
            <w:pPr>
              <w:spacing w:after="0" w:line="254" w:lineRule="auto"/>
              <w:jc w:val="center"/>
              <w:rPr>
                <w:rFonts w:ascii="Times" w:eastAsia="Batang" w:hAnsi="Times" w:cs="Times New Roman"/>
                <w:color w:val="000000"/>
                <w:kern w:val="24"/>
                <w:sz w:val="20"/>
                <w:szCs w:val="20"/>
                <w:highlight w:val="yellow"/>
                <w:lang w:eastAsia="fr-FR"/>
              </w:rPr>
            </w:pPr>
            <w:r w:rsidRPr="00072EB8">
              <w:rPr>
                <w:rFonts w:ascii="Times" w:eastAsia="Batang" w:hAnsi="Times" w:cs="Times New Roman"/>
                <w:color w:val="000000"/>
                <w:kern w:val="24"/>
                <w:sz w:val="20"/>
                <w:szCs w:val="20"/>
                <w:highlight w:val="yellow"/>
                <w:lang w:eastAsia="fr-FR"/>
              </w:rPr>
              <w:t>7</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621208" w14:textId="77777777" w:rsidR="000E199A" w:rsidRPr="00072EB8" w:rsidRDefault="000E199A" w:rsidP="000E199A">
            <w:pPr>
              <w:spacing w:after="0" w:line="254" w:lineRule="auto"/>
              <w:jc w:val="center"/>
              <w:rPr>
                <w:rFonts w:ascii="Times" w:eastAsia="Batang" w:hAnsi="Times" w:cs="Times New Roman"/>
                <w:color w:val="000000"/>
                <w:kern w:val="24"/>
                <w:sz w:val="20"/>
                <w:szCs w:val="20"/>
                <w:highlight w:val="yellow"/>
                <w:lang w:eastAsia="fr-FR"/>
              </w:rPr>
            </w:pPr>
            <w:r w:rsidRPr="00072EB8">
              <w:rPr>
                <w:rFonts w:ascii="Times" w:eastAsia="Batang" w:hAnsi="Times" w:cs="Times New Roman"/>
                <w:color w:val="000000"/>
                <w:kern w:val="24"/>
                <w:sz w:val="20"/>
                <w:szCs w:val="20"/>
                <w:highlight w:val="yellow"/>
                <w:lang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5A80DE" w14:textId="77777777" w:rsidR="000E199A" w:rsidRPr="00072EB8" w:rsidRDefault="000E199A" w:rsidP="000E199A">
            <w:pPr>
              <w:spacing w:after="0" w:line="254" w:lineRule="auto"/>
              <w:jc w:val="center"/>
              <w:rPr>
                <w:rFonts w:ascii="Times" w:eastAsia="Batang" w:hAnsi="Times" w:cs="Times New Roman"/>
                <w:color w:val="000000"/>
                <w:kern w:val="24"/>
                <w:sz w:val="20"/>
                <w:szCs w:val="20"/>
                <w:highlight w:val="yellow"/>
                <w:lang w:eastAsia="fr-FR"/>
              </w:rPr>
            </w:pPr>
            <w:r w:rsidRPr="00072EB8">
              <w:rPr>
                <w:rFonts w:ascii="Times" w:eastAsia="Batang" w:hAnsi="Times" w:cs="Times New Roman"/>
                <w:color w:val="000000"/>
                <w:kern w:val="24"/>
                <w:sz w:val="20"/>
                <w:szCs w:val="20"/>
                <w:highlight w:val="yellow"/>
                <w:lang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0E94D3" w14:textId="77777777" w:rsidR="000E199A" w:rsidRPr="00072EB8" w:rsidRDefault="000E199A" w:rsidP="000E199A">
            <w:pPr>
              <w:spacing w:after="0" w:line="254" w:lineRule="auto"/>
              <w:jc w:val="center"/>
              <w:rPr>
                <w:rFonts w:ascii="Times" w:eastAsia="Batang" w:hAnsi="Times" w:cs="Times New Roman"/>
                <w:color w:val="000000"/>
                <w:kern w:val="24"/>
                <w:sz w:val="20"/>
                <w:szCs w:val="20"/>
                <w:highlight w:val="yellow"/>
                <w:lang w:eastAsia="fr-FR"/>
              </w:rPr>
            </w:pPr>
            <w:r w:rsidRPr="00072EB8">
              <w:rPr>
                <w:rFonts w:ascii="Times" w:eastAsia="Batang" w:hAnsi="Times" w:cs="Times New Roman"/>
                <w:color w:val="000000"/>
                <w:kern w:val="24"/>
                <w:sz w:val="20"/>
                <w:szCs w:val="20"/>
                <w:highlight w:val="yellow"/>
                <w:lang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7023C3" w14:textId="77777777" w:rsidR="000E199A" w:rsidRPr="00072EB8" w:rsidRDefault="000E199A" w:rsidP="000E199A">
            <w:pPr>
              <w:spacing w:after="0" w:line="254" w:lineRule="auto"/>
              <w:jc w:val="center"/>
              <w:rPr>
                <w:rFonts w:ascii="Arial" w:eastAsia="SimSun" w:hAnsi="Arial" w:cs="Arial"/>
                <w:color w:val="000000"/>
                <w:sz w:val="20"/>
                <w:szCs w:val="20"/>
                <w:highlight w:val="yellow"/>
                <w:lang w:eastAsia="fr-FR"/>
              </w:rPr>
            </w:pPr>
            <w:r w:rsidRPr="00072EB8">
              <w:rPr>
                <w:rFonts w:ascii="Times" w:eastAsia="Batang" w:hAnsi="Times" w:cs="Times New Roman"/>
                <w:color w:val="000000"/>
                <w:kern w:val="24"/>
                <w:sz w:val="20"/>
                <w:szCs w:val="20"/>
                <w:highlight w:val="yellow"/>
                <w:lang w:eastAsia="fr-FR"/>
              </w:rPr>
              <w:t xml:space="preserve">½ </w:t>
            </w:r>
          </w:p>
        </w:tc>
      </w:tr>
      <w:tr w:rsidR="000E199A" w:rsidRPr="00072EB8" w14:paraId="7EE18701"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BDA91E2"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8</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1B7725"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B6C3CD"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823E9A"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A87D72"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½ </w:t>
            </w:r>
          </w:p>
        </w:tc>
      </w:tr>
      <w:tr w:rsidR="000E199A" w:rsidRPr="00072EB8" w14:paraId="1EE9F141" w14:textId="77777777" w:rsidTr="003E7886">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2D0536AA"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9</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0ED0A1"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668529"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0F331D" w14:textId="77777777" w:rsidR="000E199A" w:rsidRPr="00072EB8" w:rsidRDefault="000E199A" w:rsidP="000E199A">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28A25F" w14:textId="77777777" w:rsidR="000E199A" w:rsidRPr="00072EB8" w:rsidRDefault="000E199A" w:rsidP="000E199A">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¾ </w:t>
            </w:r>
          </w:p>
        </w:tc>
      </w:tr>
    </w:tbl>
    <w:p w14:paraId="0FD8FCD2" w14:textId="77777777" w:rsidR="000E199A" w:rsidRPr="00072EB8" w:rsidRDefault="000E199A" w:rsidP="000E199A">
      <w:pPr>
        <w:spacing w:after="180" w:line="240" w:lineRule="auto"/>
        <w:rPr>
          <w:rFonts w:ascii="Times New Roman" w:eastAsia="SimSun" w:hAnsi="Times New Roman" w:cs="Times New Roman"/>
          <w:sz w:val="20"/>
          <w:szCs w:val="20"/>
          <w:lang w:eastAsia="en-US"/>
        </w:rPr>
      </w:pPr>
    </w:p>
    <w:p w14:paraId="438212D7" w14:textId="460DA67C" w:rsidR="005D5211" w:rsidRPr="00072EB8" w:rsidRDefault="005D5211" w:rsidP="005D5211"/>
    <w:p w14:paraId="14B8C821" w14:textId="77777777" w:rsidR="000E199A" w:rsidRPr="00072EB8" w:rsidRDefault="000E199A" w:rsidP="005D5211"/>
    <w:p w14:paraId="3FCF9BD5" w14:textId="77777777" w:rsidR="005D5211" w:rsidRPr="00072EB8" w:rsidRDefault="005D5211" w:rsidP="005D5211">
      <w:pPr>
        <w:keepNext/>
        <w:keepLines/>
        <w:spacing w:before="60" w:after="180" w:line="240" w:lineRule="auto"/>
        <w:jc w:val="center"/>
        <w:rPr>
          <w:rFonts w:ascii="Arial" w:eastAsia="SimSun" w:hAnsi="Arial" w:cs="Times New Roman"/>
          <w:b/>
          <w:color w:val="44546A"/>
          <w:sz w:val="20"/>
          <w:szCs w:val="20"/>
          <w:lang w:eastAsia="en-US"/>
        </w:rPr>
      </w:pPr>
      <w:r w:rsidRPr="00072EB8">
        <w:rPr>
          <w:rFonts w:ascii="Arial" w:eastAsia="SimSun" w:hAnsi="Arial" w:cs="Times New Roman"/>
          <w:b/>
          <w:sz w:val="20"/>
          <w:szCs w:val="20"/>
          <w:lang w:eastAsia="en-US"/>
        </w:rPr>
        <w:t xml:space="preserve">Table 5.2.2.2.8-1: Codebook parameter configurations for </w:t>
      </w:r>
      <m:oMath>
        <m:r>
          <m:rPr>
            <m:sty m:val="bi"/>
          </m:rPr>
          <w:rPr>
            <w:rFonts w:ascii="Cambria Math" w:eastAsia="SimSun" w:hAnsi="Cambria Math" w:cs="Times New Roman"/>
            <w:color w:val="000000"/>
            <w:sz w:val="20"/>
            <w:szCs w:val="20"/>
            <w:lang w:eastAsia="fr-FR"/>
          </w:rPr>
          <m:t>{</m:t>
        </m:r>
        <m:sSub>
          <m:sSubPr>
            <m:ctrlPr>
              <w:rPr>
                <w:rFonts w:ascii="Cambria Math" w:eastAsia="SimSun" w:hAnsi="Cambria Math" w:cs="Times New Roman"/>
                <w:b/>
                <w:i/>
                <w:color w:val="000000"/>
                <w:sz w:val="20"/>
                <w:szCs w:val="20"/>
                <w:lang w:eastAsia="fr-FR"/>
              </w:rPr>
            </m:ctrlPr>
          </m:sSubPr>
          <m:e>
            <m:r>
              <m:rPr>
                <m:sty m:val="bi"/>
              </m:rPr>
              <w:rPr>
                <w:rFonts w:ascii="Cambria Math" w:eastAsia="SimSun" w:hAnsi="Cambria Math" w:cs="Times New Roman"/>
                <w:color w:val="000000"/>
                <w:sz w:val="20"/>
                <w:szCs w:val="20"/>
                <w:lang w:eastAsia="fr-FR"/>
              </w:rPr>
              <m:t>L</m:t>
            </m:r>
          </m:e>
          <m:sub>
            <m:r>
              <m:rPr>
                <m:sty m:val="bi"/>
              </m:rPr>
              <w:rPr>
                <w:rFonts w:ascii="Cambria Math" w:eastAsia="SimSun" w:hAnsi="Cambria Math" w:cs="Times New Roman"/>
                <w:color w:val="000000"/>
                <w:sz w:val="20"/>
                <w:szCs w:val="20"/>
                <w:lang w:eastAsia="fr-FR"/>
              </w:rPr>
              <m:t>1</m:t>
            </m:r>
          </m:sub>
        </m:sSub>
        <m:r>
          <m:rPr>
            <m:sty m:val="bi"/>
          </m:rPr>
          <w:rPr>
            <w:rFonts w:ascii="Cambria Math" w:eastAsia="SimSun" w:hAnsi="Cambria Math" w:cs="Times New Roman"/>
            <w:color w:val="000000"/>
            <w:sz w:val="20"/>
            <w:szCs w:val="20"/>
            <w:lang w:eastAsia="fr-FR"/>
          </w:rPr>
          <m:t xml:space="preserve">,…, </m:t>
        </m:r>
        <m:sSub>
          <m:sSubPr>
            <m:ctrlPr>
              <w:rPr>
                <w:rFonts w:ascii="Cambria Math" w:eastAsia="SimSun" w:hAnsi="Cambria Math" w:cs="Times New Roman"/>
                <w:b/>
                <w:i/>
                <w:color w:val="000000"/>
                <w:sz w:val="20"/>
                <w:szCs w:val="20"/>
                <w:lang w:eastAsia="fr-FR"/>
              </w:rPr>
            </m:ctrlPr>
          </m:sSubPr>
          <m:e>
            <m:r>
              <m:rPr>
                <m:sty m:val="bi"/>
              </m:rPr>
              <w:rPr>
                <w:rFonts w:ascii="Cambria Math" w:eastAsia="SimSun" w:hAnsi="Cambria Math" w:cs="Times New Roman"/>
                <w:color w:val="000000"/>
                <w:sz w:val="20"/>
                <w:szCs w:val="20"/>
                <w:lang w:eastAsia="fr-FR"/>
              </w:rPr>
              <m:t>L</m:t>
            </m:r>
          </m:e>
          <m:sub>
            <m:sSub>
              <m:sSubPr>
                <m:ctrlPr>
                  <w:rPr>
                    <w:rFonts w:ascii="Cambria Math" w:eastAsia="SimSun" w:hAnsi="Cambria Math" w:cs="Times New Roman"/>
                    <w:b/>
                    <w:i/>
                    <w:color w:val="000000"/>
                    <w:sz w:val="20"/>
                    <w:szCs w:val="20"/>
                    <w:lang w:eastAsia="fr-FR"/>
                  </w:rPr>
                </m:ctrlPr>
              </m:sSubPr>
              <m:e>
                <m:r>
                  <m:rPr>
                    <m:sty m:val="bi"/>
                  </m:rPr>
                  <w:rPr>
                    <w:rFonts w:ascii="Cambria Math" w:eastAsia="SimSun" w:hAnsi="Cambria Math" w:cs="Times New Roman"/>
                    <w:color w:val="000000"/>
                    <w:sz w:val="20"/>
                    <w:szCs w:val="20"/>
                    <w:lang w:eastAsia="fr-FR"/>
                  </w:rPr>
                  <m:t>N</m:t>
                </m:r>
              </m:e>
              <m:sub>
                <m:r>
                  <m:rPr>
                    <m:sty m:val="bi"/>
                  </m:rPr>
                  <w:rPr>
                    <w:rFonts w:ascii="Cambria Math" w:eastAsia="SimSun" w:hAnsi="Cambria Math" w:cs="Times New Roman"/>
                    <w:color w:val="000000"/>
                    <w:sz w:val="20"/>
                    <w:szCs w:val="20"/>
                    <w:lang w:eastAsia="fr-FR"/>
                  </w:rPr>
                  <m:t>TRP</m:t>
                </m:r>
              </m:sub>
            </m:sSub>
          </m:sub>
        </m:sSub>
        <m:r>
          <m:rPr>
            <m:sty m:val="bi"/>
          </m:rPr>
          <w:rPr>
            <w:rFonts w:ascii="Cambria Math" w:eastAsia="SimSun" w:hAnsi="Cambria Math" w:cs="Times New Roman"/>
            <w:color w:val="000000"/>
            <w:sz w:val="20"/>
            <w:szCs w:val="20"/>
            <w:lang w:eastAsia="fr-FR"/>
          </w:rPr>
          <m:t>}</m:t>
        </m:r>
      </m:oMath>
    </w:p>
    <w:tbl>
      <w:tblPr>
        <w:tblW w:w="3569" w:type="dxa"/>
        <w:jc w:val="center"/>
        <w:tblCellMar>
          <w:left w:w="0" w:type="dxa"/>
          <w:right w:w="0" w:type="dxa"/>
        </w:tblCellMar>
        <w:tblLook w:val="04A0" w:firstRow="1" w:lastRow="0" w:firstColumn="1" w:lastColumn="0" w:noHBand="0" w:noVBand="1"/>
      </w:tblPr>
      <w:tblGrid>
        <w:gridCol w:w="530"/>
        <w:gridCol w:w="1654"/>
        <w:gridCol w:w="1385"/>
      </w:tblGrid>
      <w:tr w:rsidR="005D5211" w:rsidRPr="00072EB8" w14:paraId="5CC42DB0" w14:textId="77777777" w:rsidTr="003E7886">
        <w:trPr>
          <w:trHeight w:val="349"/>
          <w:jc w:val="center"/>
        </w:trPr>
        <w:tc>
          <w:tcPr>
            <w:tcW w:w="530" w:type="dxa"/>
            <w:tcBorders>
              <w:top w:val="single" w:sz="8" w:space="0" w:color="000000"/>
              <w:left w:val="single" w:sz="8" w:space="0" w:color="000000"/>
              <w:right w:val="single" w:sz="8" w:space="0" w:color="000000"/>
            </w:tcBorders>
            <w:vAlign w:val="center"/>
          </w:tcPr>
          <w:p w14:paraId="1A9A1EEF" w14:textId="77777777" w:rsidR="005D5211" w:rsidRPr="00072EB8" w:rsidRDefault="00F84D63" w:rsidP="005D5211">
            <w:pPr>
              <w:spacing w:after="0" w:line="254" w:lineRule="auto"/>
              <w:jc w:val="center"/>
              <w:rPr>
                <w:rFonts w:ascii="Times New Roman" w:eastAsia="Calibri" w:hAnsi="Times New Roman" w:cs="Times New Roman"/>
                <w:sz w:val="20"/>
                <w:szCs w:val="20"/>
                <w:lang w:eastAsia="en-GB"/>
              </w:rPr>
            </w:pPr>
            <m:oMathPara>
              <m:oMath>
                <m:sSub>
                  <m:sSubPr>
                    <m:ctrlPr>
                      <w:rPr>
                        <w:rFonts w:ascii="Cambria Math" w:eastAsia="Calibri" w:hAnsi="Cambria Math" w:cs="Times New Roman"/>
                        <w:i/>
                        <w:sz w:val="20"/>
                        <w:szCs w:val="20"/>
                        <w:lang w:eastAsia="en-GB"/>
                      </w:rPr>
                    </m:ctrlPr>
                  </m:sSubPr>
                  <m:e>
                    <m:r>
                      <w:rPr>
                        <w:rFonts w:ascii="Cambria Math" w:eastAsia="Calibri" w:hAnsi="Cambria Math" w:cs="Times New Roman"/>
                        <w:sz w:val="20"/>
                        <w:szCs w:val="20"/>
                        <w:lang w:eastAsia="en-GB"/>
                      </w:rPr>
                      <m:t>N</m:t>
                    </m:r>
                  </m:e>
                  <m:sub>
                    <m:r>
                      <w:rPr>
                        <w:rFonts w:ascii="Cambria Math" w:eastAsia="Calibri" w:hAnsi="Cambria Math" w:cs="Times New Roman"/>
                        <w:sz w:val="20"/>
                        <w:szCs w:val="20"/>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25A18786" w14:textId="77777777" w:rsidR="005D5211" w:rsidRPr="00072EB8" w:rsidRDefault="005D5211" w:rsidP="005D5211">
            <w:pPr>
              <w:spacing w:after="0" w:line="254" w:lineRule="auto"/>
              <w:jc w:val="center"/>
              <w:rPr>
                <w:rFonts w:ascii="Arial" w:eastAsia="SimSun" w:hAnsi="Arial" w:cs="Times New Roman"/>
                <w:color w:val="000000"/>
                <w:sz w:val="20"/>
                <w:szCs w:val="20"/>
                <w:lang w:eastAsia="fr-FR"/>
              </w:rPr>
            </w:pPr>
            <w:r w:rsidRPr="00072EB8">
              <w:rPr>
                <w:rFonts w:ascii="Times New Roman" w:eastAsia="Calibri" w:hAnsi="Times New Roman" w:cs="Times New Roman"/>
                <w:i/>
                <w:iCs/>
                <w:sz w:val="20"/>
                <w:szCs w:val="20"/>
                <w:lang w:eastAsia="en-GB"/>
              </w:rPr>
              <w:t>paramCombination-CJT-L-r18</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D8EB35"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m:oMathPara>
              <m:oMath>
                <m:r>
                  <m:rPr>
                    <m:sty m:val="bi"/>
                  </m:rPr>
                  <w:rPr>
                    <w:rFonts w:ascii="Cambria Math" w:eastAsia="SimSun" w:hAnsi="Cambria Math" w:cs="Times New Roman"/>
                    <w:color w:val="000000"/>
                    <w:sz w:val="20"/>
                    <w:szCs w:val="20"/>
                    <w:lang w:eastAsia="fr-FR"/>
                  </w:rPr>
                  <m:t>{</m:t>
                </m:r>
                <m:sSub>
                  <m:sSubPr>
                    <m:ctrlPr>
                      <w:rPr>
                        <w:rFonts w:ascii="Cambria Math" w:eastAsia="SimSun" w:hAnsi="Cambria Math" w:cs="Times New Roman"/>
                        <w:b/>
                        <w:i/>
                        <w:color w:val="000000"/>
                        <w:sz w:val="20"/>
                        <w:szCs w:val="20"/>
                        <w:lang w:eastAsia="fr-FR"/>
                      </w:rPr>
                    </m:ctrlPr>
                  </m:sSubPr>
                  <m:e>
                    <m:r>
                      <m:rPr>
                        <m:sty m:val="bi"/>
                      </m:rPr>
                      <w:rPr>
                        <w:rFonts w:ascii="Cambria Math" w:eastAsia="SimSun" w:hAnsi="Cambria Math" w:cs="Times New Roman"/>
                        <w:color w:val="000000"/>
                        <w:sz w:val="20"/>
                        <w:szCs w:val="20"/>
                        <w:lang w:eastAsia="fr-FR"/>
                      </w:rPr>
                      <m:t>L</m:t>
                    </m:r>
                  </m:e>
                  <m:sub>
                    <m:r>
                      <m:rPr>
                        <m:sty m:val="bi"/>
                      </m:rPr>
                      <w:rPr>
                        <w:rFonts w:ascii="Cambria Math" w:eastAsia="SimSun" w:hAnsi="Cambria Math" w:cs="Times New Roman"/>
                        <w:color w:val="000000"/>
                        <w:sz w:val="20"/>
                        <w:szCs w:val="20"/>
                        <w:lang w:eastAsia="fr-FR"/>
                      </w:rPr>
                      <m:t>1</m:t>
                    </m:r>
                  </m:sub>
                </m:sSub>
                <m:r>
                  <m:rPr>
                    <m:sty m:val="bi"/>
                  </m:rPr>
                  <w:rPr>
                    <w:rFonts w:ascii="Cambria Math" w:eastAsia="SimSun" w:hAnsi="Cambria Math" w:cs="Times New Roman"/>
                    <w:color w:val="000000"/>
                    <w:sz w:val="20"/>
                    <w:szCs w:val="20"/>
                    <w:lang w:eastAsia="fr-FR"/>
                  </w:rPr>
                  <m:t xml:space="preserve">,…, </m:t>
                </m:r>
                <m:sSub>
                  <m:sSubPr>
                    <m:ctrlPr>
                      <w:rPr>
                        <w:rFonts w:ascii="Cambria Math" w:eastAsia="SimSun" w:hAnsi="Cambria Math" w:cs="Times New Roman"/>
                        <w:b/>
                        <w:i/>
                        <w:color w:val="000000"/>
                        <w:sz w:val="20"/>
                        <w:szCs w:val="20"/>
                        <w:lang w:eastAsia="fr-FR"/>
                      </w:rPr>
                    </m:ctrlPr>
                  </m:sSubPr>
                  <m:e>
                    <m:r>
                      <m:rPr>
                        <m:sty m:val="bi"/>
                      </m:rPr>
                      <w:rPr>
                        <w:rFonts w:ascii="Cambria Math" w:eastAsia="SimSun" w:hAnsi="Cambria Math" w:cs="Times New Roman"/>
                        <w:color w:val="000000"/>
                        <w:sz w:val="20"/>
                        <w:szCs w:val="20"/>
                        <w:lang w:eastAsia="fr-FR"/>
                      </w:rPr>
                      <m:t>L</m:t>
                    </m:r>
                  </m:e>
                  <m:sub>
                    <m:sSub>
                      <m:sSubPr>
                        <m:ctrlPr>
                          <w:rPr>
                            <w:rFonts w:ascii="Cambria Math" w:eastAsia="SimSun" w:hAnsi="Cambria Math" w:cs="Times New Roman"/>
                            <w:b/>
                            <w:i/>
                            <w:color w:val="000000"/>
                            <w:sz w:val="20"/>
                            <w:szCs w:val="20"/>
                            <w:lang w:eastAsia="fr-FR"/>
                          </w:rPr>
                        </m:ctrlPr>
                      </m:sSubPr>
                      <m:e>
                        <m:r>
                          <m:rPr>
                            <m:sty m:val="bi"/>
                          </m:rPr>
                          <w:rPr>
                            <w:rFonts w:ascii="Cambria Math" w:eastAsia="SimSun" w:hAnsi="Cambria Math" w:cs="Times New Roman"/>
                            <w:color w:val="000000"/>
                            <w:sz w:val="20"/>
                            <w:szCs w:val="20"/>
                            <w:lang w:eastAsia="fr-FR"/>
                          </w:rPr>
                          <m:t>N</m:t>
                        </m:r>
                      </m:e>
                      <m:sub>
                        <m:r>
                          <m:rPr>
                            <m:sty m:val="bi"/>
                          </m:rPr>
                          <w:rPr>
                            <w:rFonts w:ascii="Cambria Math" w:eastAsia="SimSun" w:hAnsi="Cambria Math" w:cs="Times New Roman"/>
                            <w:color w:val="000000"/>
                            <w:sz w:val="20"/>
                            <w:szCs w:val="20"/>
                            <w:lang w:eastAsia="fr-FR"/>
                          </w:rPr>
                          <m:t>TRP</m:t>
                        </m:r>
                      </m:sub>
                    </m:sSub>
                  </m:sub>
                </m:sSub>
                <m:r>
                  <m:rPr>
                    <m:sty m:val="bi"/>
                  </m:rPr>
                  <w:rPr>
                    <w:rFonts w:ascii="Cambria Math" w:eastAsia="SimSun" w:hAnsi="Cambria Math" w:cs="Times New Roman"/>
                    <w:color w:val="000000"/>
                    <w:sz w:val="20"/>
                    <w:szCs w:val="20"/>
                    <w:lang w:eastAsia="fr-FR"/>
                  </w:rPr>
                  <m:t>}</m:t>
                </m:r>
              </m:oMath>
            </m:oMathPara>
          </w:p>
        </w:tc>
      </w:tr>
      <w:tr w:rsidR="005D5211" w:rsidRPr="00072EB8" w14:paraId="169595E0" w14:textId="77777777" w:rsidTr="003E7886">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6D19A62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0C092C79"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BD7E0"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{2}</w:t>
            </w:r>
          </w:p>
        </w:tc>
      </w:tr>
      <w:tr w:rsidR="005D5211" w:rsidRPr="00072EB8" w14:paraId="2D16D6B9" w14:textId="77777777" w:rsidTr="003E7886">
        <w:trPr>
          <w:trHeight w:val="283"/>
          <w:jc w:val="center"/>
        </w:trPr>
        <w:tc>
          <w:tcPr>
            <w:tcW w:w="530" w:type="dxa"/>
            <w:vMerge/>
            <w:tcBorders>
              <w:left w:val="single" w:sz="8" w:space="0" w:color="000000"/>
              <w:right w:val="single" w:sz="8" w:space="0" w:color="000000"/>
            </w:tcBorders>
            <w:vAlign w:val="center"/>
          </w:tcPr>
          <w:p w14:paraId="03A382A1"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654" w:type="dxa"/>
            <w:tcBorders>
              <w:top w:val="single" w:sz="8" w:space="0" w:color="000000"/>
              <w:left w:val="single" w:sz="8" w:space="0" w:color="000000"/>
              <w:bottom w:val="single" w:sz="8" w:space="0" w:color="000000"/>
              <w:right w:val="single" w:sz="8" w:space="0" w:color="000000"/>
            </w:tcBorders>
          </w:tcPr>
          <w:p w14:paraId="32D6FC3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964D0D"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{4}</w:t>
            </w:r>
          </w:p>
        </w:tc>
      </w:tr>
      <w:tr w:rsidR="005D5211" w:rsidRPr="00072EB8" w14:paraId="014930C4" w14:textId="77777777" w:rsidTr="003E7886">
        <w:trPr>
          <w:trHeight w:val="283"/>
          <w:jc w:val="center"/>
        </w:trPr>
        <w:tc>
          <w:tcPr>
            <w:tcW w:w="530" w:type="dxa"/>
            <w:vMerge/>
            <w:tcBorders>
              <w:left w:val="single" w:sz="8" w:space="0" w:color="000000"/>
              <w:bottom w:val="single" w:sz="8" w:space="0" w:color="000000"/>
              <w:right w:val="single" w:sz="8" w:space="0" w:color="000000"/>
            </w:tcBorders>
            <w:vAlign w:val="center"/>
          </w:tcPr>
          <w:p w14:paraId="6038395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654" w:type="dxa"/>
            <w:tcBorders>
              <w:top w:val="single" w:sz="8" w:space="0" w:color="000000"/>
              <w:left w:val="single" w:sz="8" w:space="0" w:color="000000"/>
              <w:bottom w:val="single" w:sz="8" w:space="0" w:color="000000"/>
              <w:right w:val="single" w:sz="8" w:space="0" w:color="000000"/>
            </w:tcBorders>
          </w:tcPr>
          <w:p w14:paraId="67FDB3E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EB55DA"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{6}</w:t>
            </w:r>
          </w:p>
        </w:tc>
      </w:tr>
      <w:tr w:rsidR="005D5211" w:rsidRPr="00072EB8" w14:paraId="6BF2BFC5" w14:textId="77777777" w:rsidTr="003E7886">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6FE074E4"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10F136AF" w14:textId="77777777" w:rsidR="005D5211" w:rsidRPr="00072EB8" w:rsidRDefault="005D5211" w:rsidP="005D5211">
            <w:pPr>
              <w:spacing w:after="0" w:line="254" w:lineRule="auto"/>
              <w:jc w:val="center"/>
              <w:rPr>
                <w:rFonts w:ascii="Times" w:eastAsia="Batang" w:hAnsi="Times" w:cs="Times New Roman"/>
                <w:color w:val="000000"/>
                <w:kern w:val="24"/>
                <w:sz w:val="20"/>
                <w:szCs w:val="20"/>
                <w:highlight w:val="yellow"/>
                <w:lang w:eastAsia="fr-FR"/>
              </w:rPr>
            </w:pPr>
            <w:r w:rsidRPr="00072EB8">
              <w:rPr>
                <w:rFonts w:ascii="Times" w:eastAsia="Batang" w:hAnsi="Times" w:cs="Times New Roman"/>
                <w:color w:val="000000"/>
                <w:kern w:val="24"/>
                <w:sz w:val="20"/>
                <w:szCs w:val="20"/>
                <w:highlight w:val="yellow"/>
                <w:lang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CB8D27" w14:textId="77777777" w:rsidR="005D5211" w:rsidRPr="00072EB8" w:rsidRDefault="005D5211" w:rsidP="005D5211">
            <w:pPr>
              <w:spacing w:after="0" w:line="254" w:lineRule="auto"/>
              <w:jc w:val="center"/>
              <w:rPr>
                <w:rFonts w:ascii="Arial" w:eastAsia="SimSun" w:hAnsi="Arial" w:cs="Arial"/>
                <w:color w:val="000000"/>
                <w:sz w:val="20"/>
                <w:szCs w:val="20"/>
                <w:highlight w:val="yellow"/>
                <w:lang w:eastAsia="fr-FR"/>
              </w:rPr>
            </w:pPr>
            <w:r w:rsidRPr="00072EB8">
              <w:rPr>
                <w:rFonts w:ascii="Times" w:eastAsia="Batang" w:hAnsi="Times" w:cs="Times New Roman"/>
                <w:color w:val="000000"/>
                <w:kern w:val="24"/>
                <w:sz w:val="20"/>
                <w:szCs w:val="20"/>
                <w:highlight w:val="yellow"/>
                <w:lang w:eastAsia="fr-FR"/>
              </w:rPr>
              <w:t>{2,2}</w:t>
            </w:r>
          </w:p>
        </w:tc>
      </w:tr>
      <w:tr w:rsidR="005D5211" w:rsidRPr="00072EB8" w14:paraId="0D34F750" w14:textId="77777777" w:rsidTr="003E7886">
        <w:trPr>
          <w:trHeight w:val="283"/>
          <w:jc w:val="center"/>
        </w:trPr>
        <w:tc>
          <w:tcPr>
            <w:tcW w:w="530" w:type="dxa"/>
            <w:vMerge/>
            <w:tcBorders>
              <w:left w:val="single" w:sz="8" w:space="0" w:color="000000"/>
              <w:right w:val="single" w:sz="8" w:space="0" w:color="000000"/>
            </w:tcBorders>
            <w:vAlign w:val="center"/>
          </w:tcPr>
          <w:p w14:paraId="5AB3E80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654" w:type="dxa"/>
            <w:tcBorders>
              <w:top w:val="single" w:sz="8" w:space="0" w:color="000000"/>
              <w:left w:val="single" w:sz="8" w:space="0" w:color="000000"/>
              <w:bottom w:val="single" w:sz="8" w:space="0" w:color="000000"/>
              <w:right w:val="single" w:sz="8" w:space="0" w:color="000000"/>
            </w:tcBorders>
          </w:tcPr>
          <w:p w14:paraId="42D8E09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5</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2D7D84"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{2,4}</w:t>
            </w:r>
          </w:p>
        </w:tc>
      </w:tr>
      <w:tr w:rsidR="005D5211" w:rsidRPr="00072EB8" w14:paraId="4B7F0F7D" w14:textId="77777777" w:rsidTr="003E7886">
        <w:trPr>
          <w:trHeight w:val="283"/>
          <w:jc w:val="center"/>
        </w:trPr>
        <w:tc>
          <w:tcPr>
            <w:tcW w:w="530" w:type="dxa"/>
            <w:vMerge/>
            <w:tcBorders>
              <w:left w:val="single" w:sz="8" w:space="0" w:color="000000"/>
              <w:right w:val="single" w:sz="8" w:space="0" w:color="000000"/>
            </w:tcBorders>
            <w:vAlign w:val="center"/>
          </w:tcPr>
          <w:p w14:paraId="4400810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654" w:type="dxa"/>
            <w:tcBorders>
              <w:top w:val="single" w:sz="8" w:space="0" w:color="000000"/>
              <w:left w:val="single" w:sz="8" w:space="0" w:color="000000"/>
              <w:bottom w:val="single" w:sz="8" w:space="0" w:color="000000"/>
              <w:right w:val="single" w:sz="8" w:space="0" w:color="000000"/>
            </w:tcBorders>
          </w:tcPr>
          <w:p w14:paraId="626359B0"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6</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7494D9"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{4,2}</w:t>
            </w:r>
          </w:p>
        </w:tc>
      </w:tr>
      <w:tr w:rsidR="005D5211" w:rsidRPr="00072EB8" w14:paraId="14BB72A9" w14:textId="77777777" w:rsidTr="003E7886">
        <w:trPr>
          <w:trHeight w:val="283"/>
          <w:jc w:val="center"/>
        </w:trPr>
        <w:tc>
          <w:tcPr>
            <w:tcW w:w="530" w:type="dxa"/>
            <w:vMerge/>
            <w:tcBorders>
              <w:left w:val="single" w:sz="8" w:space="0" w:color="000000"/>
              <w:bottom w:val="single" w:sz="8" w:space="0" w:color="000000"/>
              <w:right w:val="single" w:sz="8" w:space="0" w:color="000000"/>
            </w:tcBorders>
            <w:vAlign w:val="center"/>
          </w:tcPr>
          <w:p w14:paraId="6482134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654" w:type="dxa"/>
            <w:tcBorders>
              <w:top w:val="single" w:sz="8" w:space="0" w:color="000000"/>
              <w:left w:val="single" w:sz="8" w:space="0" w:color="000000"/>
              <w:bottom w:val="single" w:sz="8" w:space="0" w:color="000000"/>
              <w:right w:val="single" w:sz="8" w:space="0" w:color="000000"/>
            </w:tcBorders>
          </w:tcPr>
          <w:p w14:paraId="6D29DDE9"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7</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33150C"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{4,4}</w:t>
            </w:r>
          </w:p>
        </w:tc>
      </w:tr>
      <w:tr w:rsidR="005D5211" w:rsidRPr="00072EB8" w14:paraId="3678F64C" w14:textId="77777777" w:rsidTr="003E7886">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762A764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5607E35F"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8</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AA973F"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{2,2,2}</w:t>
            </w:r>
          </w:p>
        </w:tc>
      </w:tr>
      <w:tr w:rsidR="005D5211" w:rsidRPr="00072EB8" w14:paraId="77F568F9" w14:textId="77777777" w:rsidTr="003E7886">
        <w:trPr>
          <w:trHeight w:val="123"/>
          <w:jc w:val="center"/>
        </w:trPr>
        <w:tc>
          <w:tcPr>
            <w:tcW w:w="530" w:type="dxa"/>
            <w:vMerge/>
            <w:tcBorders>
              <w:left w:val="single" w:sz="8" w:space="0" w:color="000000"/>
              <w:right w:val="single" w:sz="8" w:space="0" w:color="000000"/>
            </w:tcBorders>
            <w:vAlign w:val="center"/>
          </w:tcPr>
          <w:p w14:paraId="598D941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654" w:type="dxa"/>
            <w:tcBorders>
              <w:top w:val="single" w:sz="8" w:space="0" w:color="000000"/>
              <w:left w:val="single" w:sz="8" w:space="0" w:color="000000"/>
              <w:bottom w:val="single" w:sz="8" w:space="0" w:color="000000"/>
              <w:right w:val="single" w:sz="8" w:space="0" w:color="000000"/>
            </w:tcBorders>
          </w:tcPr>
          <w:p w14:paraId="2777A920"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9</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9FF7E2"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{2,2,4}</w:t>
            </w:r>
          </w:p>
        </w:tc>
      </w:tr>
      <w:tr w:rsidR="005D5211" w:rsidRPr="00072EB8" w14:paraId="3C4CA244" w14:textId="77777777" w:rsidTr="003E7886">
        <w:trPr>
          <w:trHeight w:val="123"/>
          <w:jc w:val="center"/>
        </w:trPr>
        <w:tc>
          <w:tcPr>
            <w:tcW w:w="530" w:type="dxa"/>
            <w:vMerge/>
            <w:tcBorders>
              <w:left w:val="single" w:sz="8" w:space="0" w:color="000000"/>
              <w:right w:val="single" w:sz="8" w:space="0" w:color="000000"/>
            </w:tcBorders>
            <w:vAlign w:val="center"/>
          </w:tcPr>
          <w:p w14:paraId="1CC90A6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654" w:type="dxa"/>
            <w:tcBorders>
              <w:top w:val="single" w:sz="8" w:space="0" w:color="000000"/>
              <w:left w:val="single" w:sz="8" w:space="0" w:color="000000"/>
              <w:bottom w:val="single" w:sz="8" w:space="0" w:color="000000"/>
              <w:right w:val="single" w:sz="8" w:space="0" w:color="000000"/>
            </w:tcBorders>
          </w:tcPr>
          <w:p w14:paraId="67A1B5B6"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10</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1C4F736"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{2,4,2}</w:t>
            </w:r>
          </w:p>
        </w:tc>
      </w:tr>
      <w:tr w:rsidR="005D5211" w:rsidRPr="00072EB8" w14:paraId="6FFDC308" w14:textId="77777777" w:rsidTr="003E7886">
        <w:trPr>
          <w:trHeight w:val="123"/>
          <w:jc w:val="center"/>
        </w:trPr>
        <w:tc>
          <w:tcPr>
            <w:tcW w:w="530" w:type="dxa"/>
            <w:vMerge/>
            <w:tcBorders>
              <w:left w:val="single" w:sz="8" w:space="0" w:color="000000"/>
              <w:right w:val="single" w:sz="8" w:space="0" w:color="000000"/>
            </w:tcBorders>
            <w:vAlign w:val="center"/>
          </w:tcPr>
          <w:p w14:paraId="62F9E7C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654" w:type="dxa"/>
            <w:tcBorders>
              <w:top w:val="single" w:sz="8" w:space="0" w:color="000000"/>
              <w:left w:val="single" w:sz="8" w:space="0" w:color="000000"/>
              <w:bottom w:val="single" w:sz="8" w:space="0" w:color="000000"/>
              <w:right w:val="single" w:sz="8" w:space="0" w:color="000000"/>
            </w:tcBorders>
          </w:tcPr>
          <w:p w14:paraId="283D149C"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4C664F"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{4,2,2}</w:t>
            </w:r>
          </w:p>
        </w:tc>
      </w:tr>
      <w:tr w:rsidR="005D5211" w:rsidRPr="00072EB8" w14:paraId="16A89128" w14:textId="77777777" w:rsidTr="003E7886">
        <w:trPr>
          <w:trHeight w:val="123"/>
          <w:jc w:val="center"/>
        </w:trPr>
        <w:tc>
          <w:tcPr>
            <w:tcW w:w="530" w:type="dxa"/>
            <w:vMerge/>
            <w:tcBorders>
              <w:left w:val="single" w:sz="8" w:space="0" w:color="000000"/>
              <w:bottom w:val="single" w:sz="8" w:space="0" w:color="000000"/>
              <w:right w:val="single" w:sz="8" w:space="0" w:color="000000"/>
            </w:tcBorders>
            <w:vAlign w:val="center"/>
          </w:tcPr>
          <w:p w14:paraId="752FFE0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654" w:type="dxa"/>
            <w:tcBorders>
              <w:top w:val="single" w:sz="8" w:space="0" w:color="000000"/>
              <w:left w:val="single" w:sz="8" w:space="0" w:color="000000"/>
              <w:bottom w:val="single" w:sz="8" w:space="0" w:color="000000"/>
              <w:right w:val="single" w:sz="8" w:space="0" w:color="000000"/>
            </w:tcBorders>
          </w:tcPr>
          <w:p w14:paraId="4D31DAD1"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A45048"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{4,4,4}</w:t>
            </w:r>
          </w:p>
        </w:tc>
      </w:tr>
      <w:tr w:rsidR="005D5211" w:rsidRPr="00072EB8" w14:paraId="5DB3A84C" w14:textId="77777777" w:rsidTr="003E7886">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5BD56B72"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2587CBEF"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A7494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{2,2,2,2}</w:t>
            </w:r>
          </w:p>
        </w:tc>
      </w:tr>
      <w:tr w:rsidR="005D5211" w:rsidRPr="00072EB8" w14:paraId="39ECB7CE" w14:textId="77777777" w:rsidTr="003E7886">
        <w:trPr>
          <w:trHeight w:val="123"/>
          <w:jc w:val="center"/>
        </w:trPr>
        <w:tc>
          <w:tcPr>
            <w:tcW w:w="530" w:type="dxa"/>
            <w:vMerge/>
            <w:tcBorders>
              <w:left w:val="single" w:sz="8" w:space="0" w:color="000000"/>
              <w:right w:val="single" w:sz="8" w:space="0" w:color="000000"/>
            </w:tcBorders>
            <w:vAlign w:val="center"/>
          </w:tcPr>
          <w:p w14:paraId="504C549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654" w:type="dxa"/>
            <w:tcBorders>
              <w:top w:val="single" w:sz="8" w:space="0" w:color="000000"/>
              <w:left w:val="single" w:sz="8" w:space="0" w:color="000000"/>
              <w:bottom w:val="single" w:sz="8" w:space="0" w:color="000000"/>
              <w:right w:val="single" w:sz="8" w:space="0" w:color="000000"/>
            </w:tcBorders>
          </w:tcPr>
          <w:p w14:paraId="1B55C454"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59891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{2,2,2,4}</w:t>
            </w:r>
          </w:p>
        </w:tc>
      </w:tr>
      <w:tr w:rsidR="005D5211" w:rsidRPr="00072EB8" w14:paraId="587ECF4E" w14:textId="77777777" w:rsidTr="003E7886">
        <w:trPr>
          <w:trHeight w:val="123"/>
          <w:jc w:val="center"/>
        </w:trPr>
        <w:tc>
          <w:tcPr>
            <w:tcW w:w="530" w:type="dxa"/>
            <w:vMerge/>
            <w:tcBorders>
              <w:left w:val="single" w:sz="8" w:space="0" w:color="000000"/>
              <w:right w:val="single" w:sz="8" w:space="0" w:color="000000"/>
            </w:tcBorders>
            <w:vAlign w:val="center"/>
          </w:tcPr>
          <w:p w14:paraId="4954371F"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654" w:type="dxa"/>
            <w:tcBorders>
              <w:top w:val="single" w:sz="8" w:space="0" w:color="000000"/>
              <w:left w:val="single" w:sz="8" w:space="0" w:color="000000"/>
              <w:bottom w:val="single" w:sz="8" w:space="0" w:color="000000"/>
              <w:right w:val="single" w:sz="8" w:space="0" w:color="000000"/>
            </w:tcBorders>
          </w:tcPr>
          <w:p w14:paraId="3ED37F92"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15</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D1DFA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{2,2,4,4}</w:t>
            </w:r>
          </w:p>
        </w:tc>
      </w:tr>
      <w:tr w:rsidR="005D5211" w:rsidRPr="00072EB8" w14:paraId="621BE00F" w14:textId="77777777" w:rsidTr="003E7886">
        <w:trPr>
          <w:trHeight w:val="123"/>
          <w:jc w:val="center"/>
        </w:trPr>
        <w:tc>
          <w:tcPr>
            <w:tcW w:w="530" w:type="dxa"/>
            <w:vMerge/>
            <w:tcBorders>
              <w:left w:val="single" w:sz="8" w:space="0" w:color="000000"/>
              <w:bottom w:val="single" w:sz="8" w:space="0" w:color="000000"/>
              <w:right w:val="single" w:sz="8" w:space="0" w:color="000000"/>
            </w:tcBorders>
            <w:vAlign w:val="center"/>
          </w:tcPr>
          <w:p w14:paraId="13E3CCEA"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654" w:type="dxa"/>
            <w:tcBorders>
              <w:top w:val="single" w:sz="8" w:space="0" w:color="000000"/>
              <w:left w:val="single" w:sz="8" w:space="0" w:color="000000"/>
              <w:bottom w:val="single" w:sz="8" w:space="0" w:color="000000"/>
              <w:right w:val="single" w:sz="8" w:space="0" w:color="000000"/>
            </w:tcBorders>
          </w:tcPr>
          <w:p w14:paraId="2538DDD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16</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A42B40"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{4,4,4,4}</w:t>
            </w:r>
          </w:p>
        </w:tc>
      </w:tr>
    </w:tbl>
    <w:p w14:paraId="626F86EC" w14:textId="77777777" w:rsidR="005D5211" w:rsidRPr="00072EB8" w:rsidRDefault="005D5211" w:rsidP="005D5211">
      <w:pPr>
        <w:spacing w:after="180" w:line="240" w:lineRule="auto"/>
        <w:rPr>
          <w:rFonts w:ascii="Times New Roman" w:eastAsia="SimSun" w:hAnsi="Times New Roman" w:cs="Times New Roman"/>
          <w:sz w:val="20"/>
          <w:szCs w:val="20"/>
          <w:lang w:eastAsia="en-US"/>
        </w:rPr>
      </w:pPr>
      <w:r w:rsidRPr="00072EB8">
        <w:rPr>
          <w:rFonts w:ascii="Times New Roman" w:eastAsia="SimSun" w:hAnsi="Times New Roman" w:cs="Times New Roman"/>
          <w:sz w:val="20"/>
          <w:szCs w:val="20"/>
          <w:lang w:eastAsia="en-US"/>
        </w:rPr>
        <w:tab/>
      </w:r>
    </w:p>
    <w:p w14:paraId="6B980604" w14:textId="77777777" w:rsidR="005D5211" w:rsidRPr="00072EB8" w:rsidRDefault="005D5211" w:rsidP="005D5211">
      <w:pPr>
        <w:keepNext/>
        <w:keepLines/>
        <w:spacing w:before="60" w:after="180" w:line="240" w:lineRule="auto"/>
        <w:jc w:val="center"/>
        <w:rPr>
          <w:rFonts w:ascii="Arial" w:eastAsia="SimSun" w:hAnsi="Arial" w:cs="Times New Roman"/>
          <w:b/>
          <w:color w:val="44546A"/>
          <w:sz w:val="20"/>
          <w:szCs w:val="20"/>
          <w:lang w:eastAsia="en-US"/>
        </w:rPr>
      </w:pPr>
      <w:r w:rsidRPr="00072EB8">
        <w:rPr>
          <w:rFonts w:ascii="Times New Roman" w:eastAsia="SimSun" w:hAnsi="Times New Roman" w:cs="Times New Roman"/>
          <w:sz w:val="20"/>
          <w:szCs w:val="20"/>
          <w:lang w:eastAsia="en-US"/>
        </w:rPr>
        <w:tab/>
      </w:r>
      <w:r w:rsidRPr="00072EB8">
        <w:rPr>
          <w:rFonts w:ascii="Arial" w:eastAsia="SimSun" w:hAnsi="Arial" w:cs="Times New Roman"/>
          <w:b/>
          <w:sz w:val="20"/>
          <w:szCs w:val="20"/>
          <w:lang w:eastAsia="en-US"/>
        </w:rPr>
        <w:t xml:space="preserve">Table 5.2.2.2.8-2: Codebook parameter configurations for </w:t>
      </w:r>
      <m:oMath>
        <m:r>
          <m:rPr>
            <m:sty m:val="bi"/>
          </m:rPr>
          <w:rPr>
            <w:rFonts w:ascii="Cambria Math" w:eastAsia="SimSun" w:hAnsi="Cambria Math" w:cs="Times New Roman"/>
            <w:color w:val="000000"/>
            <w:sz w:val="20"/>
            <w:szCs w:val="20"/>
            <w:lang w:eastAsia="fr-FR"/>
          </w:rPr>
          <m:t>{</m:t>
        </m:r>
        <m:sSub>
          <m:sSubPr>
            <m:ctrlPr>
              <w:rPr>
                <w:rFonts w:ascii="Cambria Math" w:eastAsia="SimSun" w:hAnsi="Cambria Math" w:cs="Times New Roman"/>
                <w:b/>
                <w:i/>
                <w:color w:val="000000"/>
                <w:sz w:val="20"/>
                <w:szCs w:val="20"/>
                <w:lang w:eastAsia="fr-FR"/>
              </w:rPr>
            </m:ctrlPr>
          </m:sSubPr>
          <m:e>
            <m:r>
              <m:rPr>
                <m:sty m:val="bi"/>
              </m:rPr>
              <w:rPr>
                <w:rFonts w:ascii="Cambria Math" w:eastAsia="SimSun" w:hAnsi="Cambria Math" w:cs="Times New Roman"/>
                <w:color w:val="000000"/>
                <w:sz w:val="20"/>
                <w:szCs w:val="20"/>
                <w:lang w:eastAsia="fr-FR"/>
              </w:rPr>
              <m:t>p</m:t>
            </m:r>
          </m:e>
          <m:sub>
            <m:r>
              <w:rPr>
                <w:rFonts w:ascii="Cambria Math" w:eastAsia="SimSun" w:hAnsi="Cambria Math" w:cs="Times New Roman"/>
                <w:sz w:val="20"/>
                <w:szCs w:val="20"/>
                <w:lang w:eastAsia="en-US"/>
              </w:rPr>
              <m:t>υ</m:t>
            </m:r>
          </m:sub>
        </m:sSub>
        <m:r>
          <m:rPr>
            <m:sty m:val="bi"/>
          </m:rPr>
          <w:rPr>
            <w:rFonts w:ascii="Cambria Math" w:eastAsia="SimSun" w:hAnsi="Cambria Math" w:cs="Times New Roman"/>
            <w:color w:val="000000"/>
            <w:sz w:val="20"/>
            <w:szCs w:val="20"/>
            <w:lang w:eastAsia="fr-FR"/>
          </w:rPr>
          <m:t>,β}</m:t>
        </m:r>
      </m:oMath>
    </w:p>
    <w:tbl>
      <w:tblPr>
        <w:tblW w:w="5277" w:type="dxa"/>
        <w:jc w:val="center"/>
        <w:tblCellMar>
          <w:left w:w="0" w:type="dxa"/>
          <w:right w:w="0" w:type="dxa"/>
        </w:tblCellMar>
        <w:tblLook w:val="04A0" w:firstRow="1" w:lastRow="0" w:firstColumn="1" w:lastColumn="0" w:noHBand="0" w:noVBand="1"/>
      </w:tblPr>
      <w:tblGrid>
        <w:gridCol w:w="1654"/>
        <w:gridCol w:w="1529"/>
        <w:gridCol w:w="1483"/>
        <w:gridCol w:w="611"/>
      </w:tblGrid>
      <w:tr w:rsidR="005D5211" w:rsidRPr="00072EB8" w14:paraId="7CE7915F" w14:textId="77777777" w:rsidTr="003E7886">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422BB214" w14:textId="77777777" w:rsidR="005D5211" w:rsidRPr="00072EB8" w:rsidRDefault="005D5211" w:rsidP="005D5211">
            <w:pPr>
              <w:spacing w:after="0" w:line="254" w:lineRule="auto"/>
              <w:jc w:val="center"/>
              <w:rPr>
                <w:rFonts w:ascii="Arial" w:eastAsia="SimSun" w:hAnsi="Arial" w:cs="Times New Roman"/>
                <w:color w:val="000000"/>
                <w:sz w:val="20"/>
                <w:szCs w:val="20"/>
                <w:lang w:eastAsia="fr-FR"/>
              </w:rPr>
            </w:pPr>
            <w:r w:rsidRPr="00072EB8">
              <w:rPr>
                <w:rFonts w:ascii="Times New Roman" w:eastAsia="Calibri" w:hAnsi="Times New Roman" w:cs="Times New Roman"/>
                <w:i/>
                <w:iCs/>
                <w:sz w:val="20"/>
                <w:szCs w:val="20"/>
                <w:lang w:eastAsia="en-GB"/>
              </w:rPr>
              <w:t>paramCombination-CJT-r18</w:t>
            </w:r>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5B6F07" w14:textId="77777777" w:rsidR="005D5211" w:rsidRPr="00072EB8" w:rsidRDefault="00F84D63" w:rsidP="005D5211">
            <w:pPr>
              <w:spacing w:after="0" w:line="254" w:lineRule="auto"/>
              <w:jc w:val="center"/>
              <w:rPr>
                <w:rFonts w:ascii="Arial" w:eastAsia="SimSun" w:hAnsi="Arial" w:cs="Arial"/>
                <w:color w:val="000000"/>
                <w:sz w:val="20"/>
                <w:szCs w:val="20"/>
                <w:lang w:eastAsia="fr-FR"/>
              </w:rPr>
            </w:pPr>
            <m:oMathPara>
              <m:oMath>
                <m:sSub>
                  <m:sSubPr>
                    <m:ctrlPr>
                      <w:rPr>
                        <w:rFonts w:ascii="Cambria Math" w:eastAsia="SimSun" w:hAnsi="Cambria Math" w:cs="Times New Roman"/>
                        <w:i/>
                        <w:color w:val="000000"/>
                        <w:sz w:val="20"/>
                        <w:szCs w:val="20"/>
                        <w:lang w:eastAsia="fr-FR"/>
                      </w:rPr>
                    </m:ctrlPr>
                  </m:sSubPr>
                  <m:e>
                    <m:r>
                      <w:rPr>
                        <w:rFonts w:ascii="Cambria Math" w:eastAsia="SimSun" w:hAnsi="Cambria Math" w:cs="Times New Roman"/>
                        <w:color w:val="000000"/>
                        <w:sz w:val="20"/>
                        <w:szCs w:val="20"/>
                        <w:lang w:eastAsia="fr-FR"/>
                      </w:rPr>
                      <m:t>p</m:t>
                    </m:r>
                  </m:e>
                  <m:sub>
                    <m:r>
                      <w:rPr>
                        <w:rFonts w:ascii="Cambria Math" w:eastAsia="SimSun" w:hAnsi="Cambria Math" w:cs="Times New Roman"/>
                        <w:color w:val="000000"/>
                        <w:sz w:val="20"/>
                        <w:szCs w:val="20"/>
                        <w:lang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BF1724"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m:oMathPara>
              <m:oMath>
                <m:r>
                  <w:rPr>
                    <w:rFonts w:ascii="Cambria Math" w:eastAsia="SimSun" w:hAnsi="Cambria Math" w:cs="Times New Roman"/>
                    <w:color w:val="000000"/>
                    <w:sz w:val="20"/>
                    <w:szCs w:val="20"/>
                    <w:lang w:eastAsia="fr-FR"/>
                  </w:rPr>
                  <m:t>β</m:t>
                </m:r>
              </m:oMath>
            </m:oMathPara>
          </w:p>
        </w:tc>
      </w:tr>
      <w:tr w:rsidR="005D5211" w:rsidRPr="00072EB8" w14:paraId="1FFE3C3B" w14:textId="77777777" w:rsidTr="003E7886">
        <w:trPr>
          <w:trHeight w:val="185"/>
          <w:jc w:val="center"/>
        </w:trPr>
        <w:tc>
          <w:tcPr>
            <w:tcW w:w="0" w:type="auto"/>
            <w:vMerge/>
            <w:tcBorders>
              <w:left w:val="single" w:sz="8" w:space="0" w:color="000000"/>
              <w:bottom w:val="single" w:sz="8" w:space="0" w:color="000000"/>
              <w:right w:val="single" w:sz="8" w:space="0" w:color="000000"/>
            </w:tcBorders>
          </w:tcPr>
          <w:p w14:paraId="5AC0ECC9" w14:textId="77777777" w:rsidR="005D5211" w:rsidRPr="00072EB8" w:rsidRDefault="005D5211" w:rsidP="005D5211">
            <w:pPr>
              <w:spacing w:after="0" w:line="256" w:lineRule="auto"/>
              <w:rPr>
                <w:rFonts w:ascii="Arial" w:eastAsia="SimSun" w:hAnsi="Arial" w:cs="Arial"/>
                <w:color w:val="000000"/>
                <w:sz w:val="20"/>
                <w:szCs w:val="20"/>
                <w:lang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48BDDA"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m:oMathPara>
              <m:oMath>
                <m:r>
                  <w:rPr>
                    <w:rFonts w:ascii="Cambria Math" w:eastAsia="Calibri" w:hAnsi="Cambria Math" w:cs="Times New Roman"/>
                    <w:color w:val="000000"/>
                    <w:sz w:val="20"/>
                    <w:szCs w:val="20"/>
                    <w:lang w:eastAsia="en-GB"/>
                  </w:rPr>
                  <m:t>υ</m:t>
                </m:r>
                <m:r>
                  <w:rPr>
                    <w:rFonts w:ascii="Cambria Math" w:eastAsia="Batang" w:hAnsi="Cambria Math" w:cs="Times New Roman"/>
                    <w:color w:val="000000"/>
                    <w:kern w:val="24"/>
                    <w:sz w:val="20"/>
                    <w:szCs w:val="20"/>
                    <w:lang w:eastAsia="fr-FR"/>
                  </w:rPr>
                  <m:t xml:space="preserve"> ∈</m:t>
                </m:r>
                <m:d>
                  <m:dPr>
                    <m:begChr m:val="{"/>
                    <m:endChr m:val="}"/>
                    <m:ctrlPr>
                      <w:rPr>
                        <w:rFonts w:ascii="Cambria Math" w:eastAsia="Batang" w:hAnsi="Cambria Math" w:cs="Times New Roman"/>
                        <w:i/>
                        <w:color w:val="000000"/>
                        <w:kern w:val="24"/>
                        <w:sz w:val="20"/>
                        <w:szCs w:val="20"/>
                        <w:lang w:eastAsia="fr-FR"/>
                      </w:rPr>
                    </m:ctrlPr>
                  </m:dPr>
                  <m:e>
                    <m:r>
                      <w:rPr>
                        <w:rFonts w:ascii="Cambria Math" w:eastAsia="Batang" w:hAnsi="Cambria Math" w:cs="Times New Roman"/>
                        <w:color w:val="000000"/>
                        <w:kern w:val="24"/>
                        <w:sz w:val="20"/>
                        <w:szCs w:val="20"/>
                        <w:lang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1FA81E14"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m:oMathPara>
              <m:oMath>
                <m:r>
                  <w:rPr>
                    <w:rFonts w:ascii="Cambria Math" w:eastAsia="Calibri" w:hAnsi="Cambria Math" w:cs="Times New Roman"/>
                    <w:color w:val="000000"/>
                    <w:sz w:val="20"/>
                    <w:szCs w:val="20"/>
                    <w:lang w:eastAsia="en-GB"/>
                  </w:rPr>
                  <m:t>υ</m:t>
                </m:r>
                <m:r>
                  <w:rPr>
                    <w:rFonts w:ascii="Cambria Math" w:eastAsia="Batang" w:hAnsi="Cambria Math" w:cs="Times New Roman"/>
                    <w:color w:val="000000"/>
                    <w:kern w:val="24"/>
                    <w:sz w:val="20"/>
                    <w:szCs w:val="20"/>
                    <w:lang w:eastAsia="fr-FR"/>
                  </w:rPr>
                  <m:t xml:space="preserve"> ∈</m:t>
                </m:r>
                <m:d>
                  <m:dPr>
                    <m:begChr m:val="{"/>
                    <m:endChr m:val="}"/>
                    <m:ctrlPr>
                      <w:rPr>
                        <w:rFonts w:ascii="Cambria Math" w:eastAsia="Batang" w:hAnsi="Cambria Math" w:cs="Times New Roman"/>
                        <w:i/>
                        <w:color w:val="000000"/>
                        <w:kern w:val="24"/>
                        <w:sz w:val="20"/>
                        <w:szCs w:val="20"/>
                        <w:lang w:eastAsia="fr-FR"/>
                      </w:rPr>
                    </m:ctrlPr>
                  </m:dPr>
                  <m:e>
                    <m:r>
                      <w:rPr>
                        <w:rFonts w:ascii="Cambria Math" w:eastAsia="Batang" w:hAnsi="Cambria Math" w:cs="Times New Roman"/>
                        <w:color w:val="000000"/>
                        <w:kern w:val="24"/>
                        <w:sz w:val="20"/>
                        <w:szCs w:val="20"/>
                        <w:lang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969C7E" w14:textId="77777777" w:rsidR="005D5211" w:rsidRPr="00072EB8" w:rsidRDefault="005D5211" w:rsidP="005D5211">
            <w:pPr>
              <w:spacing w:after="0" w:line="256" w:lineRule="auto"/>
              <w:rPr>
                <w:rFonts w:ascii="Arial" w:eastAsia="SimSun" w:hAnsi="Arial" w:cs="Arial"/>
                <w:color w:val="000000"/>
                <w:sz w:val="20"/>
                <w:szCs w:val="20"/>
                <w:lang w:eastAsia="fr-FR"/>
              </w:rPr>
            </w:pPr>
          </w:p>
        </w:tc>
      </w:tr>
      <w:tr w:rsidR="005D5211" w:rsidRPr="00072EB8" w14:paraId="36F2AE4E"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7596E95" w14:textId="77777777" w:rsidR="005D5211" w:rsidRPr="00072EB8" w:rsidRDefault="005D5211" w:rsidP="005D5211">
            <w:pPr>
              <w:spacing w:after="0" w:line="254" w:lineRule="auto"/>
              <w:jc w:val="center"/>
              <w:rPr>
                <w:rFonts w:ascii="Times" w:eastAsia="Batang" w:hAnsi="Times" w:cs="Times New Roman"/>
                <w:color w:val="000000"/>
                <w:kern w:val="24"/>
                <w:sz w:val="20"/>
                <w:szCs w:val="20"/>
                <w:highlight w:val="yellow"/>
                <w:lang w:eastAsia="fr-FR"/>
              </w:rPr>
            </w:pPr>
            <w:r w:rsidRPr="00072EB8">
              <w:rPr>
                <w:rFonts w:ascii="Times" w:eastAsia="Batang" w:hAnsi="Times" w:cs="Times New Roman"/>
                <w:color w:val="000000"/>
                <w:kern w:val="24"/>
                <w:sz w:val="20"/>
                <w:szCs w:val="20"/>
                <w:highlight w:val="yellow"/>
                <w:lang w:eastAsia="fr-FR"/>
              </w:rPr>
              <w:t>1</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F45173" w14:textId="77777777" w:rsidR="005D5211" w:rsidRPr="00072EB8" w:rsidRDefault="005D5211" w:rsidP="005D5211">
            <w:pPr>
              <w:spacing w:after="0" w:line="254" w:lineRule="auto"/>
              <w:jc w:val="center"/>
              <w:rPr>
                <w:rFonts w:ascii="Times" w:eastAsia="Batang" w:hAnsi="Times" w:cs="Times New Roman"/>
                <w:color w:val="000000"/>
                <w:kern w:val="24"/>
                <w:sz w:val="20"/>
                <w:szCs w:val="20"/>
                <w:highlight w:val="yellow"/>
                <w:lang w:eastAsia="fr-FR"/>
              </w:rPr>
            </w:pPr>
            <w:r w:rsidRPr="00072EB8">
              <w:rPr>
                <w:rFonts w:ascii="Times" w:eastAsia="Batang" w:hAnsi="Times" w:cs="Times New Roman"/>
                <w:color w:val="000000"/>
                <w:kern w:val="24"/>
                <w:sz w:val="20"/>
                <w:szCs w:val="20"/>
                <w:highlight w:val="yellow"/>
                <w:lang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E5846B" w14:textId="77777777" w:rsidR="005D5211" w:rsidRPr="00072EB8" w:rsidRDefault="005D5211" w:rsidP="005D5211">
            <w:pPr>
              <w:spacing w:after="0" w:line="254" w:lineRule="auto"/>
              <w:jc w:val="center"/>
              <w:rPr>
                <w:rFonts w:ascii="Times" w:eastAsia="Batang" w:hAnsi="Times" w:cs="Times New Roman"/>
                <w:color w:val="000000"/>
                <w:kern w:val="24"/>
                <w:sz w:val="20"/>
                <w:szCs w:val="20"/>
                <w:highlight w:val="yellow"/>
                <w:lang w:eastAsia="fr-FR"/>
              </w:rPr>
            </w:pPr>
            <w:r w:rsidRPr="00072EB8">
              <w:rPr>
                <w:rFonts w:ascii="Times" w:eastAsia="Batang" w:hAnsi="Times" w:cs="Times New Roman"/>
                <w:color w:val="000000"/>
                <w:kern w:val="24"/>
                <w:sz w:val="20"/>
                <w:szCs w:val="20"/>
                <w:highlight w:val="yellow"/>
                <w:lang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15B5F8" w14:textId="77777777" w:rsidR="005D5211" w:rsidRPr="00072EB8" w:rsidRDefault="005D5211" w:rsidP="005D5211">
            <w:pPr>
              <w:spacing w:after="0" w:line="254" w:lineRule="auto"/>
              <w:jc w:val="center"/>
              <w:rPr>
                <w:rFonts w:ascii="Times" w:eastAsia="Batang" w:hAnsi="Times" w:cs="Times New Roman"/>
                <w:color w:val="000000"/>
                <w:kern w:val="24"/>
                <w:sz w:val="20"/>
                <w:szCs w:val="20"/>
                <w:highlight w:val="yellow"/>
                <w:lang w:eastAsia="fr-FR"/>
              </w:rPr>
            </w:pPr>
            <w:r w:rsidRPr="00072EB8">
              <w:rPr>
                <w:rFonts w:ascii="Times" w:eastAsia="Batang" w:hAnsi="Times" w:cs="Times New Roman"/>
                <w:color w:val="000000"/>
                <w:kern w:val="24"/>
                <w:sz w:val="20"/>
                <w:szCs w:val="20"/>
                <w:highlight w:val="yellow"/>
                <w:lang w:eastAsia="fr-FR"/>
              </w:rPr>
              <w:t xml:space="preserve">¼ </w:t>
            </w:r>
          </w:p>
        </w:tc>
      </w:tr>
      <w:tr w:rsidR="005D5211" w:rsidRPr="00072EB8" w14:paraId="258ADC86"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715BD8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15B48C"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BC2F09"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652D62"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½ </w:t>
            </w:r>
          </w:p>
        </w:tc>
      </w:tr>
      <w:tr w:rsidR="005D5211" w:rsidRPr="00072EB8" w14:paraId="5F7CCDF4"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B3AC4F0"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3</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A2173B"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622FC9"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D02DE0"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¼ </w:t>
            </w:r>
          </w:p>
        </w:tc>
      </w:tr>
      <w:tr w:rsidR="005D5211" w:rsidRPr="00072EB8" w14:paraId="7C45F9C2"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1F5F2D7"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71FCD7"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FDC309"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2FFE91"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½ </w:t>
            </w:r>
          </w:p>
        </w:tc>
      </w:tr>
      <w:tr w:rsidR="005D5211" w:rsidRPr="00072EB8" w14:paraId="32177D66"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38B75B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5</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2F0EFF"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5F249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0C0B39"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¾  </w:t>
            </w:r>
          </w:p>
        </w:tc>
      </w:tr>
      <w:tr w:rsidR="005D5211" w:rsidRPr="00072EB8" w14:paraId="29B79F2F"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A32854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30AD3F"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730E4C"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F84D3B"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½ </w:t>
            </w:r>
          </w:p>
        </w:tc>
      </w:tr>
      <w:tr w:rsidR="005D5211" w:rsidRPr="00072EB8" w14:paraId="03E551A9" w14:textId="77777777" w:rsidTr="003E7886">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462A43F"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7</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43B404"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5DE0F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 xml:space="preserve">½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8BF93C" w14:textId="77777777" w:rsidR="005D5211" w:rsidRPr="00072EB8" w:rsidRDefault="005D5211" w:rsidP="005D5211">
            <w:pPr>
              <w:spacing w:after="0" w:line="254" w:lineRule="auto"/>
              <w:jc w:val="center"/>
              <w:rPr>
                <w:rFonts w:ascii="Arial" w:eastAsia="SimSun" w:hAnsi="Arial" w:cs="Arial"/>
                <w:color w:val="000000"/>
                <w:sz w:val="20"/>
                <w:szCs w:val="20"/>
                <w:lang w:eastAsia="fr-FR"/>
              </w:rPr>
            </w:pPr>
            <w:r w:rsidRPr="00072EB8">
              <w:rPr>
                <w:rFonts w:ascii="Times" w:eastAsia="Batang" w:hAnsi="Times" w:cs="Times New Roman"/>
                <w:color w:val="000000"/>
                <w:kern w:val="24"/>
                <w:sz w:val="20"/>
                <w:szCs w:val="20"/>
                <w:lang w:eastAsia="fr-FR"/>
              </w:rPr>
              <w:t xml:space="preserve">½ </w:t>
            </w:r>
          </w:p>
        </w:tc>
      </w:tr>
    </w:tbl>
    <w:p w14:paraId="0F7A723A" w14:textId="77777777" w:rsidR="005D5211" w:rsidRPr="00072EB8" w:rsidRDefault="005D5211" w:rsidP="005D5211">
      <w:pPr>
        <w:spacing w:after="180" w:line="240" w:lineRule="auto"/>
        <w:rPr>
          <w:rFonts w:ascii="Times New Roman" w:eastAsia="SimSun" w:hAnsi="Times New Roman" w:cs="Times New Roman"/>
          <w:sz w:val="20"/>
          <w:szCs w:val="20"/>
          <w:lang w:eastAsia="en-US"/>
        </w:rPr>
      </w:pPr>
      <w:r w:rsidRPr="00072EB8">
        <w:rPr>
          <w:rFonts w:ascii="Times New Roman" w:eastAsia="SimSun" w:hAnsi="Times New Roman" w:cs="Times New Roman"/>
          <w:sz w:val="20"/>
          <w:szCs w:val="20"/>
          <w:lang w:eastAsia="en-US"/>
        </w:rPr>
        <w:tab/>
      </w:r>
    </w:p>
    <w:p w14:paraId="677CC687" w14:textId="77777777" w:rsidR="005D5211" w:rsidRPr="00072EB8" w:rsidRDefault="005D5211" w:rsidP="005D5211">
      <w:pPr>
        <w:keepNext/>
        <w:keepLines/>
        <w:spacing w:before="60" w:after="180" w:line="240" w:lineRule="auto"/>
        <w:jc w:val="center"/>
        <w:rPr>
          <w:rFonts w:ascii="Arial" w:eastAsia="SimSun" w:hAnsi="Arial" w:cs="Times New Roman"/>
          <w:b/>
          <w:color w:val="44546A"/>
          <w:sz w:val="20"/>
          <w:szCs w:val="20"/>
          <w:lang w:eastAsia="en-US"/>
        </w:rPr>
      </w:pPr>
      <w:r w:rsidRPr="00072EB8">
        <w:rPr>
          <w:rFonts w:ascii="Times New Roman" w:eastAsia="SimSun" w:hAnsi="Times New Roman" w:cs="Times New Roman"/>
          <w:sz w:val="20"/>
          <w:szCs w:val="20"/>
          <w:lang w:eastAsia="en-US"/>
        </w:rPr>
        <w:tab/>
      </w:r>
      <w:r w:rsidRPr="00072EB8">
        <w:rPr>
          <w:rFonts w:ascii="Arial" w:eastAsia="SimSun" w:hAnsi="Arial" w:cs="Times New Roman"/>
          <w:b/>
          <w:sz w:val="20"/>
          <w:szCs w:val="20"/>
          <w:lang w:eastAsia="en-US"/>
        </w:rPr>
        <w:t xml:space="preserve">Table 5.2.2.2.8-3: Configurable combinations of </w:t>
      </w:r>
      <m:oMath>
        <m:r>
          <m:rPr>
            <m:sty m:val="bi"/>
          </m:rPr>
          <w:rPr>
            <w:rFonts w:ascii="Cambria Math" w:eastAsia="SimSun" w:hAnsi="Cambria Math" w:cs="Times New Roman"/>
            <w:color w:val="000000"/>
            <w:sz w:val="20"/>
            <w:szCs w:val="20"/>
            <w:lang w:eastAsia="fr-FR"/>
          </w:rPr>
          <m:t>{</m:t>
        </m:r>
        <m:sSub>
          <m:sSubPr>
            <m:ctrlPr>
              <w:rPr>
                <w:rFonts w:ascii="Cambria Math" w:eastAsia="SimSun" w:hAnsi="Cambria Math" w:cs="Times New Roman"/>
                <w:b/>
                <w:i/>
                <w:color w:val="000000"/>
                <w:sz w:val="20"/>
                <w:szCs w:val="20"/>
                <w:lang w:eastAsia="fr-FR"/>
              </w:rPr>
            </m:ctrlPr>
          </m:sSubPr>
          <m:e>
            <m:r>
              <m:rPr>
                <m:sty m:val="bi"/>
              </m:rPr>
              <w:rPr>
                <w:rFonts w:ascii="Cambria Math" w:eastAsia="SimSun" w:hAnsi="Cambria Math" w:cs="Times New Roman"/>
                <w:color w:val="000000"/>
                <w:sz w:val="20"/>
                <w:szCs w:val="20"/>
                <w:lang w:eastAsia="fr-FR"/>
              </w:rPr>
              <m:t>L</m:t>
            </m:r>
          </m:e>
          <m:sub>
            <m:r>
              <m:rPr>
                <m:sty m:val="bi"/>
              </m:rPr>
              <w:rPr>
                <w:rFonts w:ascii="Cambria Math" w:eastAsia="SimSun" w:hAnsi="Cambria Math" w:cs="Times New Roman"/>
                <w:color w:val="000000"/>
                <w:sz w:val="20"/>
                <w:szCs w:val="20"/>
                <w:lang w:eastAsia="fr-FR"/>
              </w:rPr>
              <m:t>1</m:t>
            </m:r>
          </m:sub>
        </m:sSub>
        <m:r>
          <m:rPr>
            <m:sty m:val="bi"/>
          </m:rPr>
          <w:rPr>
            <w:rFonts w:ascii="Cambria Math" w:eastAsia="SimSun" w:hAnsi="Cambria Math" w:cs="Times New Roman"/>
            <w:color w:val="000000"/>
            <w:sz w:val="20"/>
            <w:szCs w:val="20"/>
            <w:lang w:eastAsia="fr-FR"/>
          </w:rPr>
          <m:t xml:space="preserve">,…, </m:t>
        </m:r>
        <m:sSub>
          <m:sSubPr>
            <m:ctrlPr>
              <w:rPr>
                <w:rFonts w:ascii="Cambria Math" w:eastAsia="SimSun" w:hAnsi="Cambria Math" w:cs="Times New Roman"/>
                <w:b/>
                <w:i/>
                <w:color w:val="000000"/>
                <w:sz w:val="20"/>
                <w:szCs w:val="20"/>
                <w:lang w:eastAsia="fr-FR"/>
              </w:rPr>
            </m:ctrlPr>
          </m:sSubPr>
          <m:e>
            <m:r>
              <m:rPr>
                <m:sty m:val="bi"/>
              </m:rPr>
              <w:rPr>
                <w:rFonts w:ascii="Cambria Math" w:eastAsia="SimSun" w:hAnsi="Cambria Math" w:cs="Times New Roman"/>
                <w:color w:val="000000"/>
                <w:sz w:val="20"/>
                <w:szCs w:val="20"/>
                <w:lang w:eastAsia="fr-FR"/>
              </w:rPr>
              <m:t>L</m:t>
            </m:r>
          </m:e>
          <m:sub>
            <m:sSub>
              <m:sSubPr>
                <m:ctrlPr>
                  <w:rPr>
                    <w:rFonts w:ascii="Cambria Math" w:eastAsia="SimSun" w:hAnsi="Cambria Math" w:cs="Times New Roman"/>
                    <w:b/>
                    <w:i/>
                    <w:color w:val="000000"/>
                    <w:sz w:val="20"/>
                    <w:szCs w:val="20"/>
                    <w:lang w:eastAsia="fr-FR"/>
                  </w:rPr>
                </m:ctrlPr>
              </m:sSubPr>
              <m:e>
                <m:r>
                  <m:rPr>
                    <m:sty m:val="bi"/>
                  </m:rPr>
                  <w:rPr>
                    <w:rFonts w:ascii="Cambria Math" w:eastAsia="SimSun" w:hAnsi="Cambria Math" w:cs="Times New Roman"/>
                    <w:color w:val="000000"/>
                    <w:sz w:val="20"/>
                    <w:szCs w:val="20"/>
                    <w:lang w:eastAsia="fr-FR"/>
                  </w:rPr>
                  <m:t>N</m:t>
                </m:r>
              </m:e>
              <m:sub>
                <m:r>
                  <m:rPr>
                    <m:sty m:val="bi"/>
                  </m:rPr>
                  <w:rPr>
                    <w:rFonts w:ascii="Cambria Math" w:eastAsia="SimSun" w:hAnsi="Cambria Math" w:cs="Times New Roman"/>
                    <w:color w:val="000000"/>
                    <w:sz w:val="20"/>
                    <w:szCs w:val="20"/>
                    <w:lang w:eastAsia="fr-FR"/>
                  </w:rPr>
                  <m:t>TRP</m:t>
                </m:r>
              </m:sub>
            </m:sSub>
          </m:sub>
        </m:sSub>
        <m:r>
          <m:rPr>
            <m:sty m:val="bi"/>
          </m:rPr>
          <w:rPr>
            <w:rFonts w:ascii="Cambria Math" w:eastAsia="SimSun" w:hAnsi="Cambria Math" w:cs="Times New Roman"/>
            <w:color w:val="000000"/>
            <w:sz w:val="20"/>
            <w:szCs w:val="20"/>
            <w:lang w:eastAsia="fr-FR"/>
          </w:rPr>
          <m:t>}</m:t>
        </m:r>
      </m:oMath>
      <w:r w:rsidRPr="00072EB8">
        <w:rPr>
          <w:rFonts w:ascii="Arial" w:eastAsia="SimSun" w:hAnsi="Arial" w:cs="Times New Roman"/>
          <w:b/>
          <w:color w:val="000000"/>
          <w:sz w:val="20"/>
          <w:szCs w:val="20"/>
          <w:lang w:eastAsia="fr-FR"/>
        </w:rPr>
        <w:t xml:space="preserve"> and</w:t>
      </w:r>
      <w:r w:rsidRPr="00072EB8">
        <w:rPr>
          <w:rFonts w:ascii="Arial" w:eastAsia="SimSun" w:hAnsi="Arial" w:cs="Times New Roman"/>
          <w:b/>
          <w:sz w:val="20"/>
          <w:szCs w:val="20"/>
          <w:lang w:eastAsia="en-US"/>
        </w:rPr>
        <w:t xml:space="preserve"> </w:t>
      </w:r>
      <m:oMath>
        <m:r>
          <m:rPr>
            <m:sty m:val="bi"/>
          </m:rPr>
          <w:rPr>
            <w:rFonts w:ascii="Cambria Math" w:eastAsia="SimSun" w:hAnsi="Cambria Math" w:cs="Times New Roman"/>
            <w:color w:val="000000"/>
            <w:sz w:val="20"/>
            <w:szCs w:val="20"/>
            <w:lang w:eastAsia="fr-FR"/>
          </w:rPr>
          <m:t>{</m:t>
        </m:r>
        <m:sSub>
          <m:sSubPr>
            <m:ctrlPr>
              <w:rPr>
                <w:rFonts w:ascii="Cambria Math" w:eastAsia="SimSun" w:hAnsi="Cambria Math" w:cs="Times New Roman"/>
                <w:b/>
                <w:i/>
                <w:color w:val="000000"/>
                <w:sz w:val="20"/>
                <w:szCs w:val="20"/>
                <w:lang w:eastAsia="fr-FR"/>
              </w:rPr>
            </m:ctrlPr>
          </m:sSubPr>
          <m:e>
            <m:r>
              <m:rPr>
                <m:sty m:val="bi"/>
              </m:rPr>
              <w:rPr>
                <w:rFonts w:ascii="Cambria Math" w:eastAsia="SimSun" w:hAnsi="Cambria Math" w:cs="Times New Roman"/>
                <w:color w:val="000000"/>
                <w:sz w:val="20"/>
                <w:szCs w:val="20"/>
                <w:lang w:eastAsia="fr-FR"/>
              </w:rPr>
              <m:t>p</m:t>
            </m:r>
          </m:e>
          <m:sub>
            <m:r>
              <w:rPr>
                <w:rFonts w:ascii="Cambria Math" w:eastAsia="SimSun" w:hAnsi="Cambria Math" w:cs="Times New Roman"/>
                <w:sz w:val="20"/>
                <w:szCs w:val="20"/>
                <w:lang w:eastAsia="en-US"/>
              </w:rPr>
              <m:t>υ</m:t>
            </m:r>
          </m:sub>
        </m:sSub>
        <m:r>
          <m:rPr>
            <m:sty m:val="bi"/>
          </m:rPr>
          <w:rPr>
            <w:rFonts w:ascii="Cambria Math" w:eastAsia="SimSun" w:hAnsi="Cambria Math" w:cs="Times New Roman"/>
            <w:color w:val="000000"/>
            <w:sz w:val="20"/>
            <w:szCs w:val="20"/>
            <w:lang w:eastAsia="fr-FR"/>
          </w:rPr>
          <m:t>,β}</m:t>
        </m:r>
      </m:oMath>
    </w:p>
    <w:tbl>
      <w:tblPr>
        <w:tblW w:w="9619" w:type="dxa"/>
        <w:jc w:val="center"/>
        <w:tblCellMar>
          <w:left w:w="0" w:type="dxa"/>
          <w:right w:w="0" w:type="dxa"/>
        </w:tblCellMar>
        <w:tblLook w:val="04A0" w:firstRow="1" w:lastRow="0" w:firstColumn="1" w:lastColumn="0" w:noHBand="0" w:noVBand="1"/>
      </w:tblPr>
      <w:tblGrid>
        <w:gridCol w:w="1655"/>
        <w:gridCol w:w="1366"/>
        <w:gridCol w:w="1308"/>
        <w:gridCol w:w="1058"/>
        <w:gridCol w:w="1058"/>
        <w:gridCol w:w="1058"/>
        <w:gridCol w:w="1058"/>
        <w:gridCol w:w="1058"/>
      </w:tblGrid>
      <w:tr w:rsidR="005D5211" w:rsidRPr="00072EB8" w14:paraId="49791EA3" w14:textId="77777777" w:rsidTr="003E7886">
        <w:trPr>
          <w:trHeight w:val="349"/>
          <w:jc w:val="center"/>
        </w:trPr>
        <w:tc>
          <w:tcPr>
            <w:tcW w:w="1655" w:type="dxa"/>
            <w:vMerge w:val="restart"/>
            <w:tcBorders>
              <w:top w:val="single" w:sz="8" w:space="0" w:color="000000"/>
              <w:left w:val="single" w:sz="8" w:space="0" w:color="000000"/>
              <w:right w:val="single" w:sz="8" w:space="0" w:color="000000"/>
            </w:tcBorders>
            <w:vAlign w:val="center"/>
          </w:tcPr>
          <w:p w14:paraId="38D9105F" w14:textId="77777777" w:rsidR="005D5211" w:rsidRPr="00072EB8" w:rsidRDefault="005D5211" w:rsidP="005D5211">
            <w:pPr>
              <w:spacing w:after="0" w:line="254" w:lineRule="auto"/>
              <w:jc w:val="center"/>
              <w:rPr>
                <w:rFonts w:ascii="Arial" w:eastAsia="SimSun" w:hAnsi="Arial" w:cs="Times New Roman"/>
                <w:color w:val="000000"/>
                <w:sz w:val="20"/>
                <w:szCs w:val="20"/>
                <w:lang w:eastAsia="fr-FR"/>
              </w:rPr>
            </w:pPr>
            <w:r w:rsidRPr="00072EB8">
              <w:rPr>
                <w:rFonts w:ascii="Times New Roman" w:eastAsia="Calibri" w:hAnsi="Times New Roman" w:cs="Times New Roman"/>
                <w:i/>
                <w:iCs/>
                <w:sz w:val="20"/>
                <w:szCs w:val="20"/>
                <w:lang w:eastAsia="en-GB"/>
              </w:rPr>
              <w:t>paramCombination-CJT-L-r18</w:t>
            </w:r>
          </w:p>
        </w:tc>
        <w:tc>
          <w:tcPr>
            <w:tcW w:w="7964"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55D27E" w14:textId="77777777" w:rsidR="005D5211" w:rsidRPr="00072EB8" w:rsidRDefault="005D5211" w:rsidP="005D5211">
            <w:pPr>
              <w:spacing w:after="0" w:line="254" w:lineRule="auto"/>
              <w:jc w:val="center"/>
              <w:rPr>
                <w:rFonts w:ascii="Times New Roman" w:eastAsia="Calibri" w:hAnsi="Times New Roman" w:cs="Times New Roman"/>
                <w:i/>
                <w:iCs/>
                <w:sz w:val="20"/>
                <w:szCs w:val="20"/>
                <w:lang w:eastAsia="en-GB"/>
              </w:rPr>
            </w:pPr>
            <w:r w:rsidRPr="00072EB8">
              <w:rPr>
                <w:rFonts w:ascii="Times New Roman" w:eastAsia="Calibri" w:hAnsi="Times New Roman" w:cs="Times New Roman"/>
                <w:i/>
                <w:iCs/>
                <w:sz w:val="20"/>
                <w:szCs w:val="20"/>
                <w:lang w:eastAsia="en-GB"/>
              </w:rPr>
              <w:t>paramCombination-CJT-r18</w:t>
            </w:r>
          </w:p>
        </w:tc>
      </w:tr>
      <w:tr w:rsidR="005D5211" w:rsidRPr="00072EB8" w14:paraId="670E932D" w14:textId="77777777" w:rsidTr="003E7886">
        <w:trPr>
          <w:trHeight w:val="185"/>
          <w:jc w:val="center"/>
        </w:trPr>
        <w:tc>
          <w:tcPr>
            <w:tcW w:w="0" w:type="auto"/>
            <w:vMerge/>
            <w:tcBorders>
              <w:left w:val="single" w:sz="8" w:space="0" w:color="000000"/>
              <w:bottom w:val="single" w:sz="8" w:space="0" w:color="000000"/>
              <w:right w:val="single" w:sz="8" w:space="0" w:color="000000"/>
            </w:tcBorders>
          </w:tcPr>
          <w:p w14:paraId="46993E96" w14:textId="77777777" w:rsidR="005D5211" w:rsidRPr="00072EB8" w:rsidRDefault="005D5211" w:rsidP="005D5211">
            <w:pPr>
              <w:spacing w:after="0" w:line="256" w:lineRule="auto"/>
              <w:rPr>
                <w:rFonts w:ascii="Arial" w:eastAsia="SimSun" w:hAnsi="Arial" w:cs="Arial"/>
                <w:color w:val="000000"/>
                <w:sz w:val="20"/>
                <w:szCs w:val="20"/>
                <w:lang w:eastAsia="fr-FR"/>
              </w:rPr>
            </w:pP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02E580" w14:textId="77777777" w:rsidR="005D5211" w:rsidRPr="00072EB8" w:rsidRDefault="005D5211" w:rsidP="005D5211">
            <w:pPr>
              <w:spacing w:after="0" w:line="254" w:lineRule="auto"/>
              <w:jc w:val="center"/>
              <w:rPr>
                <w:rFonts w:ascii="Times" w:eastAsia="Batang" w:hAnsi="Times" w:cs="Times New Roman"/>
                <w:color w:val="000000"/>
                <w:kern w:val="24"/>
                <w:sz w:val="20"/>
                <w:szCs w:val="20"/>
                <w:highlight w:val="yellow"/>
                <w:lang w:eastAsia="fr-FR"/>
              </w:rPr>
            </w:pPr>
            <w:r w:rsidRPr="00072EB8">
              <w:rPr>
                <w:rFonts w:ascii="Times" w:eastAsia="Batang" w:hAnsi="Times" w:cs="Times New Roman"/>
                <w:color w:val="000000"/>
                <w:kern w:val="24"/>
                <w:sz w:val="20"/>
                <w:szCs w:val="20"/>
                <w:highlight w:val="yellow"/>
                <w:lang w:eastAsia="fr-FR"/>
              </w:rPr>
              <w:t>1</w:t>
            </w:r>
          </w:p>
        </w:tc>
        <w:tc>
          <w:tcPr>
            <w:tcW w:w="1308" w:type="dxa"/>
            <w:tcBorders>
              <w:top w:val="single" w:sz="8" w:space="0" w:color="000000"/>
              <w:left w:val="single" w:sz="8" w:space="0" w:color="000000"/>
              <w:bottom w:val="single" w:sz="8" w:space="0" w:color="000000"/>
              <w:right w:val="single" w:sz="8" w:space="0" w:color="000000"/>
            </w:tcBorders>
            <w:vAlign w:val="center"/>
            <w:hideMark/>
          </w:tcPr>
          <w:p w14:paraId="0A2B0D49"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2</w:t>
            </w:r>
          </w:p>
        </w:tc>
        <w:tc>
          <w:tcPr>
            <w:tcW w:w="1058" w:type="dxa"/>
            <w:tcBorders>
              <w:top w:val="single" w:sz="8" w:space="0" w:color="000000"/>
              <w:left w:val="single" w:sz="8" w:space="0" w:color="000000"/>
              <w:bottom w:val="single" w:sz="8" w:space="0" w:color="000000"/>
              <w:right w:val="single" w:sz="8" w:space="0" w:color="000000"/>
            </w:tcBorders>
            <w:vAlign w:val="center"/>
          </w:tcPr>
          <w:p w14:paraId="30A95C5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3</w:t>
            </w:r>
          </w:p>
        </w:tc>
        <w:tc>
          <w:tcPr>
            <w:tcW w:w="1058" w:type="dxa"/>
            <w:tcBorders>
              <w:top w:val="single" w:sz="8" w:space="0" w:color="000000"/>
              <w:left w:val="single" w:sz="8" w:space="0" w:color="000000"/>
              <w:bottom w:val="single" w:sz="8" w:space="0" w:color="000000"/>
              <w:right w:val="single" w:sz="8" w:space="0" w:color="000000"/>
            </w:tcBorders>
            <w:vAlign w:val="center"/>
          </w:tcPr>
          <w:p w14:paraId="6C47A34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4</w:t>
            </w:r>
          </w:p>
        </w:tc>
        <w:tc>
          <w:tcPr>
            <w:tcW w:w="1058" w:type="dxa"/>
            <w:tcBorders>
              <w:top w:val="single" w:sz="8" w:space="0" w:color="000000"/>
              <w:left w:val="single" w:sz="8" w:space="0" w:color="000000"/>
              <w:bottom w:val="single" w:sz="8" w:space="0" w:color="000000"/>
              <w:right w:val="single" w:sz="8" w:space="0" w:color="000000"/>
            </w:tcBorders>
            <w:vAlign w:val="center"/>
          </w:tcPr>
          <w:p w14:paraId="1350CF31"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5</w:t>
            </w:r>
          </w:p>
        </w:tc>
        <w:tc>
          <w:tcPr>
            <w:tcW w:w="1058" w:type="dxa"/>
            <w:tcBorders>
              <w:top w:val="single" w:sz="8" w:space="0" w:color="000000"/>
              <w:left w:val="single" w:sz="8" w:space="0" w:color="000000"/>
              <w:bottom w:val="single" w:sz="8" w:space="0" w:color="000000"/>
              <w:right w:val="single" w:sz="8" w:space="0" w:color="000000"/>
            </w:tcBorders>
            <w:vAlign w:val="center"/>
          </w:tcPr>
          <w:p w14:paraId="1E2934F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6</w:t>
            </w:r>
          </w:p>
        </w:tc>
        <w:tc>
          <w:tcPr>
            <w:tcW w:w="1058" w:type="dxa"/>
            <w:tcBorders>
              <w:top w:val="single" w:sz="8" w:space="0" w:color="000000"/>
              <w:left w:val="single" w:sz="8" w:space="0" w:color="000000"/>
              <w:bottom w:val="single" w:sz="8" w:space="0" w:color="000000"/>
              <w:right w:val="single" w:sz="8" w:space="0" w:color="000000"/>
            </w:tcBorders>
            <w:vAlign w:val="center"/>
          </w:tcPr>
          <w:p w14:paraId="2DE28B81"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7</w:t>
            </w:r>
          </w:p>
        </w:tc>
      </w:tr>
      <w:tr w:rsidR="005D5211" w:rsidRPr="00072EB8" w14:paraId="73374545"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353111D8"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8665E8" w14:textId="77777777" w:rsidR="005D5211" w:rsidRPr="00072EB8" w:rsidRDefault="005D5211" w:rsidP="005D5211">
            <w:pPr>
              <w:spacing w:after="0" w:line="254" w:lineRule="auto"/>
              <w:jc w:val="center"/>
              <w:rPr>
                <w:rFonts w:ascii="Times" w:eastAsia="Batang" w:hAnsi="Times" w:cs="Times New Roman"/>
                <w:color w:val="000000"/>
                <w:kern w:val="24"/>
                <w:sz w:val="20"/>
                <w:szCs w:val="20"/>
                <w:highlight w:val="yellow"/>
                <w:lang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005856"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149BA06"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34726FC4"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25368826"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811DA6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FF41E3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r w:rsidR="005D5211" w:rsidRPr="00072EB8" w14:paraId="7054A3F6"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2A69517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2</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681821"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727D29"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438593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70C2C20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7A9B8CB1"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3C715B0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63BD4D8A"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r w:rsidR="005D5211" w:rsidRPr="00072EB8" w14:paraId="1A82955B"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7A2305B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3</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9FD06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0A771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E87F411"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0AAFEE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4B02A044"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3ECB2632"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2852FAC"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r w:rsidR="005D5211" w:rsidRPr="00072EB8" w14:paraId="59697CEF"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1EA87C8F" w14:textId="77777777" w:rsidR="005D5211" w:rsidRPr="00072EB8" w:rsidRDefault="005D5211" w:rsidP="005D5211">
            <w:pPr>
              <w:spacing w:after="0" w:line="254" w:lineRule="auto"/>
              <w:jc w:val="center"/>
              <w:rPr>
                <w:rFonts w:ascii="Times" w:eastAsia="Batang" w:hAnsi="Times" w:cs="Times New Roman"/>
                <w:color w:val="000000"/>
                <w:kern w:val="24"/>
                <w:sz w:val="20"/>
                <w:szCs w:val="20"/>
                <w:highlight w:val="yellow"/>
                <w:lang w:eastAsia="fr-FR"/>
              </w:rPr>
            </w:pPr>
            <w:r w:rsidRPr="00072EB8">
              <w:rPr>
                <w:rFonts w:ascii="Times" w:eastAsia="Batang" w:hAnsi="Times" w:cs="Times New Roman"/>
                <w:color w:val="000000"/>
                <w:kern w:val="24"/>
                <w:sz w:val="20"/>
                <w:szCs w:val="20"/>
                <w:highlight w:val="yellow"/>
                <w:lang w:eastAsia="fr-FR"/>
              </w:rPr>
              <w:t>4</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BF2BC7" w14:textId="77777777" w:rsidR="005D5211" w:rsidRPr="00072EB8" w:rsidRDefault="005D5211" w:rsidP="005D5211">
            <w:pPr>
              <w:spacing w:after="0" w:line="254" w:lineRule="auto"/>
              <w:jc w:val="center"/>
              <w:rPr>
                <w:rFonts w:ascii="Times" w:eastAsia="Batang" w:hAnsi="Times" w:cs="Times New Roman"/>
                <w:color w:val="000000"/>
                <w:kern w:val="24"/>
                <w:sz w:val="20"/>
                <w:szCs w:val="20"/>
                <w:highlight w:val="yellow"/>
                <w:lang w:eastAsia="fr-FR"/>
              </w:rPr>
            </w:pPr>
            <w:r w:rsidRPr="00072EB8">
              <w:rPr>
                <w:rFonts w:ascii="Times" w:eastAsia="Batang" w:hAnsi="Times" w:cs="Times New Roman"/>
                <w:color w:val="000000"/>
                <w:kern w:val="24"/>
                <w:sz w:val="20"/>
                <w:szCs w:val="20"/>
                <w:highlight w:val="yellow"/>
                <w:lang w:eastAsia="fr-FR"/>
              </w:rPr>
              <w:t>x</w:t>
            </w: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FF431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BBE96DC"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9AE624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1FCC908"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9B91B31"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D54CDD7"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r w:rsidR="005D5211" w:rsidRPr="00072EB8" w14:paraId="5F7E7FF0"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3EEAAFC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5</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5F554"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816C68"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628CA44"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5E46F8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797DCFF"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805F0A4"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6ED7A6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r w:rsidR="005D5211" w:rsidRPr="00072EB8" w14:paraId="20A878BF"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12FEF9F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6</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C797FF"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1EFEBC"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E1F37C1"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EAACF90"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9E9A918"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408D936"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28197C6"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r w:rsidR="005D5211" w:rsidRPr="00072EB8" w14:paraId="5D62B8EF"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7A2D0DDA"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7</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795590"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D44869"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44EAA87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94E435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4A7A0D1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755E77A"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59E1A46"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r>
      <w:tr w:rsidR="005D5211" w:rsidRPr="00072EB8" w14:paraId="5C6673BA"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2F5D89EF"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8</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8158E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3BC5BF"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3B1DFC97"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86FFC48"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B2E1E50"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34DB9D4"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7DEE0E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r w:rsidR="005D5211" w:rsidRPr="00072EB8" w14:paraId="18F1D617"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61728BCC"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9</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69FA2A"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AEC3B2"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69966479"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9995A8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B32244A"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DA6F668"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947F79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r w:rsidR="005D5211" w:rsidRPr="00072EB8" w14:paraId="26DB0DF8"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10AEE45C"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10</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7B5326"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319559"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273B482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84CE62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927218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D3E9920"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5855357"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r w:rsidR="005D5211" w:rsidRPr="00072EB8" w14:paraId="7506A8AE"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3CB3A302"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11</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815B3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96395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69233E1C"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812A126"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DBCF4A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501F624"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74CB69F"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r w:rsidR="005D5211" w:rsidRPr="00072EB8" w14:paraId="58F7D0B3"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1B8220E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12</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3459B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63871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0643737A"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64B1C03F"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1229222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4F110AC3"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BD6C2B0"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r>
      <w:tr w:rsidR="005D5211" w:rsidRPr="00072EB8" w14:paraId="2106945B"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360E390C"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13</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AF48EA"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8D24C2"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EC7E198"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5266A20"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DC2024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6DF120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6C43A8A"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r w:rsidR="005D5211" w:rsidRPr="00072EB8" w14:paraId="1E5E4789"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147620D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14</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D6409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784642"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12C194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3D3C28A"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DDB15F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8E6FCBF"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07B1EE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r w:rsidR="005D5211" w:rsidRPr="00072EB8" w14:paraId="09A32F0E"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21EB19A7"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15</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43EF10"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371905"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CC7B75A"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4D1A5C6"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59D191F7"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57D9A64B"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3CD64DC"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r w:rsidR="005D5211" w:rsidRPr="00072EB8" w14:paraId="7C4B97EA" w14:textId="77777777" w:rsidTr="003E7886">
        <w:trPr>
          <w:trHeight w:val="283"/>
          <w:jc w:val="center"/>
        </w:trPr>
        <w:tc>
          <w:tcPr>
            <w:tcW w:w="1655" w:type="dxa"/>
            <w:tcBorders>
              <w:top w:val="single" w:sz="8" w:space="0" w:color="000000"/>
              <w:left w:val="single" w:sz="8" w:space="0" w:color="000000"/>
              <w:bottom w:val="single" w:sz="8" w:space="0" w:color="000000"/>
              <w:right w:val="single" w:sz="8" w:space="0" w:color="000000"/>
            </w:tcBorders>
            <w:vAlign w:val="center"/>
          </w:tcPr>
          <w:p w14:paraId="5450EB79"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16</w:t>
            </w: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66746C"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8D298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3A7FE9A7"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83386E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4BCC3B71"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r w:rsidRPr="00072EB8">
              <w:rPr>
                <w:rFonts w:ascii="Times" w:eastAsia="Batang" w:hAnsi="Times" w:cs="Times New Roman"/>
                <w:color w:val="000000"/>
                <w:kern w:val="24"/>
                <w:sz w:val="20"/>
                <w:szCs w:val="20"/>
                <w:lang w:eastAsia="fr-FR"/>
              </w:rPr>
              <w:t>x</w:t>
            </w:r>
          </w:p>
        </w:tc>
        <w:tc>
          <w:tcPr>
            <w:tcW w:w="1058" w:type="dxa"/>
            <w:tcBorders>
              <w:top w:val="single" w:sz="8" w:space="0" w:color="000000"/>
              <w:left w:val="single" w:sz="8" w:space="0" w:color="000000"/>
              <w:bottom w:val="single" w:sz="8" w:space="0" w:color="000000"/>
              <w:right w:val="single" w:sz="8" w:space="0" w:color="000000"/>
            </w:tcBorders>
            <w:vAlign w:val="center"/>
          </w:tcPr>
          <w:p w14:paraId="751135DD"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04C5AFE" w14:textId="77777777" w:rsidR="005D5211" w:rsidRPr="00072EB8" w:rsidRDefault="005D5211" w:rsidP="005D5211">
            <w:pPr>
              <w:spacing w:after="0" w:line="254" w:lineRule="auto"/>
              <w:jc w:val="center"/>
              <w:rPr>
                <w:rFonts w:ascii="Times" w:eastAsia="Batang" w:hAnsi="Times" w:cs="Times New Roman"/>
                <w:color w:val="000000"/>
                <w:kern w:val="24"/>
                <w:sz w:val="20"/>
                <w:szCs w:val="20"/>
                <w:lang w:eastAsia="fr-FR"/>
              </w:rPr>
            </w:pPr>
          </w:p>
        </w:tc>
      </w:tr>
    </w:tbl>
    <w:p w14:paraId="5E0B042E" w14:textId="77777777" w:rsidR="00AA17DB" w:rsidRPr="00072EB8" w:rsidRDefault="00AA17DB" w:rsidP="002D1A26">
      <w:pPr>
        <w:overflowPunct w:val="0"/>
        <w:autoSpaceDE w:val="0"/>
        <w:autoSpaceDN w:val="0"/>
        <w:adjustRightInd w:val="0"/>
        <w:spacing w:after="180" w:line="240" w:lineRule="auto"/>
        <w:contextualSpacing/>
        <w:textAlignment w:val="baseline"/>
      </w:pPr>
    </w:p>
    <w:sectPr w:rsidR="00AA17DB" w:rsidRPr="00072EB8" w:rsidSect="006D5754">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8E46" w14:textId="77777777" w:rsidR="00D72E6B" w:rsidRDefault="00D72E6B">
      <w:pPr>
        <w:spacing w:after="0"/>
      </w:pPr>
      <w:r>
        <w:separator/>
      </w:r>
    </w:p>
  </w:endnote>
  <w:endnote w:type="continuationSeparator" w:id="0">
    <w:p w14:paraId="043FC320" w14:textId="77777777" w:rsidR="00D72E6B" w:rsidRDefault="00D72E6B">
      <w:pPr>
        <w:spacing w:after="0"/>
      </w:pPr>
      <w:r>
        <w:continuationSeparator/>
      </w:r>
    </w:p>
  </w:endnote>
  <w:endnote w:type="continuationNotice" w:id="1">
    <w:p w14:paraId="5C047E8B" w14:textId="77777777" w:rsidR="00D72E6B" w:rsidRDefault="00D72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DF2E" w14:textId="77777777" w:rsidR="00D72E6B" w:rsidRDefault="00D72E6B">
      <w:pPr>
        <w:spacing w:after="0"/>
      </w:pPr>
      <w:r>
        <w:separator/>
      </w:r>
    </w:p>
  </w:footnote>
  <w:footnote w:type="continuationSeparator" w:id="0">
    <w:p w14:paraId="7B3F4E15" w14:textId="77777777" w:rsidR="00D72E6B" w:rsidRDefault="00D72E6B">
      <w:pPr>
        <w:spacing w:after="0"/>
      </w:pPr>
      <w:r>
        <w:continuationSeparator/>
      </w:r>
    </w:p>
  </w:footnote>
  <w:footnote w:type="continuationNotice" w:id="1">
    <w:p w14:paraId="08CFA30A" w14:textId="77777777" w:rsidR="00D72E6B" w:rsidRDefault="00D72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96"/>
    <w:multiLevelType w:val="hybridMultilevel"/>
    <w:tmpl w:val="1F22B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0A5218"/>
    <w:multiLevelType w:val="hybridMultilevel"/>
    <w:tmpl w:val="6430E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C78F5"/>
    <w:multiLevelType w:val="hybridMultilevel"/>
    <w:tmpl w:val="47EE0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751F3"/>
    <w:multiLevelType w:val="hybridMultilevel"/>
    <w:tmpl w:val="BBDA4F3C"/>
    <w:lvl w:ilvl="0" w:tplc="C130F91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2054F"/>
    <w:multiLevelType w:val="hybridMultilevel"/>
    <w:tmpl w:val="A7C48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43077"/>
    <w:multiLevelType w:val="hybridMultilevel"/>
    <w:tmpl w:val="E2E8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A3891"/>
    <w:multiLevelType w:val="hybridMultilevel"/>
    <w:tmpl w:val="88F6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15C83"/>
    <w:multiLevelType w:val="hybridMultilevel"/>
    <w:tmpl w:val="D1DE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93D40"/>
    <w:multiLevelType w:val="hybridMultilevel"/>
    <w:tmpl w:val="DFDED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64E62"/>
    <w:multiLevelType w:val="hybridMultilevel"/>
    <w:tmpl w:val="EDD83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9176B"/>
    <w:multiLevelType w:val="hybridMultilevel"/>
    <w:tmpl w:val="9BE63E4C"/>
    <w:lvl w:ilvl="0" w:tplc="08D2BFA4">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664856"/>
    <w:multiLevelType w:val="hybridMultilevel"/>
    <w:tmpl w:val="83E203A6"/>
    <w:lvl w:ilvl="0" w:tplc="23FCEC22">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9C30F5"/>
    <w:multiLevelType w:val="hybridMultilevel"/>
    <w:tmpl w:val="E21CD3A8"/>
    <w:lvl w:ilvl="0" w:tplc="08D2BFA4">
      <w:start w:val="2"/>
      <w:numFmt w:val="bullet"/>
      <w:lvlText w:val=""/>
      <w:lvlJc w:val="left"/>
      <w:pPr>
        <w:ind w:left="1440" w:hanging="360"/>
      </w:pPr>
      <w:rPr>
        <w:rFonts w:ascii="Symbol" w:eastAsiaTheme="minorEastAsia" w:hAnsi="Symbol"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8F260E"/>
    <w:multiLevelType w:val="hybridMultilevel"/>
    <w:tmpl w:val="1D3E1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375106"/>
    <w:multiLevelType w:val="hybridMultilevel"/>
    <w:tmpl w:val="3B849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8D6E22"/>
    <w:multiLevelType w:val="hybridMultilevel"/>
    <w:tmpl w:val="A96AE7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A0CB9"/>
    <w:multiLevelType w:val="hybridMultilevel"/>
    <w:tmpl w:val="A536A236"/>
    <w:lvl w:ilvl="0" w:tplc="08D2BFA4">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FF02AF"/>
    <w:multiLevelType w:val="hybridMultilevel"/>
    <w:tmpl w:val="AA7A86E0"/>
    <w:lvl w:ilvl="0" w:tplc="B38800C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D032D6"/>
    <w:multiLevelType w:val="hybridMultilevel"/>
    <w:tmpl w:val="1160D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376864"/>
    <w:multiLevelType w:val="hybridMultilevel"/>
    <w:tmpl w:val="2536C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F32199"/>
    <w:multiLevelType w:val="hybridMultilevel"/>
    <w:tmpl w:val="028648B4"/>
    <w:lvl w:ilvl="0" w:tplc="00B0A6E4">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37"/>
  </w:num>
  <w:num w:numId="2" w16cid:durableId="1297565486">
    <w:abstractNumId w:val="24"/>
  </w:num>
  <w:num w:numId="3" w16cid:durableId="826478605">
    <w:abstractNumId w:val="35"/>
  </w:num>
  <w:num w:numId="4" w16cid:durableId="1590430969">
    <w:abstractNumId w:val="12"/>
  </w:num>
  <w:num w:numId="5" w16cid:durableId="2067994699">
    <w:abstractNumId w:val="18"/>
  </w:num>
  <w:num w:numId="6" w16cid:durableId="288174080">
    <w:abstractNumId w:val="20"/>
  </w:num>
  <w:num w:numId="7" w16cid:durableId="1982074663">
    <w:abstractNumId w:val="27"/>
  </w:num>
  <w:num w:numId="8" w16cid:durableId="1214658747">
    <w:abstractNumId w:val="32"/>
  </w:num>
  <w:num w:numId="9" w16cid:durableId="444421439">
    <w:abstractNumId w:val="25"/>
  </w:num>
  <w:num w:numId="10" w16cid:durableId="601230203">
    <w:abstractNumId w:val="13"/>
  </w:num>
  <w:num w:numId="11" w16cid:durableId="554194474">
    <w:abstractNumId w:val="6"/>
  </w:num>
  <w:num w:numId="12" w16cid:durableId="1331567447">
    <w:abstractNumId w:val="7"/>
  </w:num>
  <w:num w:numId="13" w16cid:durableId="303126730">
    <w:abstractNumId w:val="17"/>
  </w:num>
  <w:num w:numId="14" w16cid:durableId="1686051823">
    <w:abstractNumId w:val="33"/>
  </w:num>
  <w:num w:numId="15" w16cid:durableId="215817663">
    <w:abstractNumId w:val="0"/>
  </w:num>
  <w:num w:numId="16" w16cid:durableId="795830165">
    <w:abstractNumId w:val="1"/>
  </w:num>
  <w:num w:numId="17" w16cid:durableId="1827239620">
    <w:abstractNumId w:val="2"/>
  </w:num>
  <w:num w:numId="18" w16cid:durableId="1439717013">
    <w:abstractNumId w:val="26"/>
  </w:num>
  <w:num w:numId="19" w16cid:durableId="1227834543">
    <w:abstractNumId w:val="11"/>
  </w:num>
  <w:num w:numId="20" w16cid:durableId="2144228986">
    <w:abstractNumId w:val="23"/>
  </w:num>
  <w:num w:numId="21" w16cid:durableId="1928609571">
    <w:abstractNumId w:val="31"/>
  </w:num>
  <w:num w:numId="22" w16cid:durableId="2002806467">
    <w:abstractNumId w:val="10"/>
  </w:num>
  <w:num w:numId="23" w16cid:durableId="1296061765">
    <w:abstractNumId w:val="34"/>
  </w:num>
  <w:num w:numId="24" w16cid:durableId="1242451624">
    <w:abstractNumId w:val="22"/>
  </w:num>
  <w:num w:numId="25" w16cid:durableId="1516531966">
    <w:abstractNumId w:val="4"/>
  </w:num>
  <w:num w:numId="26" w16cid:durableId="1409689228">
    <w:abstractNumId w:val="19"/>
  </w:num>
  <w:num w:numId="27" w16cid:durableId="2016687229">
    <w:abstractNumId w:val="29"/>
  </w:num>
  <w:num w:numId="28" w16cid:durableId="788205057">
    <w:abstractNumId w:val="5"/>
  </w:num>
  <w:num w:numId="29" w16cid:durableId="1112094463">
    <w:abstractNumId w:val="36"/>
  </w:num>
  <w:num w:numId="30" w16cid:durableId="960260960">
    <w:abstractNumId w:val="16"/>
  </w:num>
  <w:num w:numId="31" w16cid:durableId="300503337">
    <w:abstractNumId w:val="21"/>
  </w:num>
  <w:num w:numId="32" w16cid:durableId="1623344915">
    <w:abstractNumId w:val="28"/>
  </w:num>
  <w:num w:numId="33" w16cid:durableId="122113647">
    <w:abstractNumId w:val="15"/>
  </w:num>
  <w:num w:numId="34" w16cid:durableId="300118674">
    <w:abstractNumId w:val="8"/>
  </w:num>
  <w:num w:numId="35" w16cid:durableId="1491824783">
    <w:abstractNumId w:val="30"/>
  </w:num>
  <w:num w:numId="36" w16cid:durableId="1178737465">
    <w:abstractNumId w:val="9"/>
  </w:num>
  <w:num w:numId="37" w16cid:durableId="151918801">
    <w:abstractNumId w:val="14"/>
  </w:num>
  <w:num w:numId="38" w16cid:durableId="157018616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75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FC8"/>
    <w:rsid w:val="000043CA"/>
    <w:rsid w:val="000047D2"/>
    <w:rsid w:val="00004B0D"/>
    <w:rsid w:val="00004D1B"/>
    <w:rsid w:val="00004D64"/>
    <w:rsid w:val="00006032"/>
    <w:rsid w:val="000064A3"/>
    <w:rsid w:val="00006C3B"/>
    <w:rsid w:val="000073FB"/>
    <w:rsid w:val="000077CF"/>
    <w:rsid w:val="00007A0C"/>
    <w:rsid w:val="00010312"/>
    <w:rsid w:val="0001063A"/>
    <w:rsid w:val="0001114B"/>
    <w:rsid w:val="0001138A"/>
    <w:rsid w:val="00011A28"/>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047"/>
    <w:rsid w:val="0002143C"/>
    <w:rsid w:val="00021C53"/>
    <w:rsid w:val="00021D12"/>
    <w:rsid w:val="00021EAF"/>
    <w:rsid w:val="000227D1"/>
    <w:rsid w:val="0002283B"/>
    <w:rsid w:val="00022D26"/>
    <w:rsid w:val="00023186"/>
    <w:rsid w:val="000234DE"/>
    <w:rsid w:val="000238DC"/>
    <w:rsid w:val="000244A8"/>
    <w:rsid w:val="000248B0"/>
    <w:rsid w:val="00024991"/>
    <w:rsid w:val="000249EB"/>
    <w:rsid w:val="00024A9A"/>
    <w:rsid w:val="00024AEF"/>
    <w:rsid w:val="00024EB7"/>
    <w:rsid w:val="000250CA"/>
    <w:rsid w:val="00025547"/>
    <w:rsid w:val="00025DD5"/>
    <w:rsid w:val="000262D9"/>
    <w:rsid w:val="000265DF"/>
    <w:rsid w:val="000266DE"/>
    <w:rsid w:val="00026800"/>
    <w:rsid w:val="00026CBB"/>
    <w:rsid w:val="00027718"/>
    <w:rsid w:val="00027810"/>
    <w:rsid w:val="00027E0E"/>
    <w:rsid w:val="00027EED"/>
    <w:rsid w:val="00027F50"/>
    <w:rsid w:val="00030B22"/>
    <w:rsid w:val="00031048"/>
    <w:rsid w:val="000312E4"/>
    <w:rsid w:val="00032519"/>
    <w:rsid w:val="00033383"/>
    <w:rsid w:val="000333C8"/>
    <w:rsid w:val="0003350F"/>
    <w:rsid w:val="0003407F"/>
    <w:rsid w:val="0003435F"/>
    <w:rsid w:val="00034622"/>
    <w:rsid w:val="00034913"/>
    <w:rsid w:val="00034FFF"/>
    <w:rsid w:val="0003548C"/>
    <w:rsid w:val="000358A0"/>
    <w:rsid w:val="00035FD9"/>
    <w:rsid w:val="000363EA"/>
    <w:rsid w:val="00036646"/>
    <w:rsid w:val="00036668"/>
    <w:rsid w:val="00036E39"/>
    <w:rsid w:val="00036E73"/>
    <w:rsid w:val="000374C6"/>
    <w:rsid w:val="00040C18"/>
    <w:rsid w:val="00041292"/>
    <w:rsid w:val="0004162B"/>
    <w:rsid w:val="00041B14"/>
    <w:rsid w:val="0004248E"/>
    <w:rsid w:val="000427CB"/>
    <w:rsid w:val="0004346E"/>
    <w:rsid w:val="000436AB"/>
    <w:rsid w:val="00043E83"/>
    <w:rsid w:val="00044414"/>
    <w:rsid w:val="00044B38"/>
    <w:rsid w:val="00044D8D"/>
    <w:rsid w:val="00044ED8"/>
    <w:rsid w:val="00044F4B"/>
    <w:rsid w:val="00045494"/>
    <w:rsid w:val="000456A6"/>
    <w:rsid w:val="0004582E"/>
    <w:rsid w:val="00045D0C"/>
    <w:rsid w:val="000460C8"/>
    <w:rsid w:val="000463C2"/>
    <w:rsid w:val="0004704B"/>
    <w:rsid w:val="000479C3"/>
    <w:rsid w:val="00047DAF"/>
    <w:rsid w:val="0005017E"/>
    <w:rsid w:val="0005034B"/>
    <w:rsid w:val="000503F1"/>
    <w:rsid w:val="00050CD7"/>
    <w:rsid w:val="00051A7F"/>
    <w:rsid w:val="00051A89"/>
    <w:rsid w:val="000523FC"/>
    <w:rsid w:val="000524B3"/>
    <w:rsid w:val="00052AAD"/>
    <w:rsid w:val="00052BC3"/>
    <w:rsid w:val="00052E7F"/>
    <w:rsid w:val="000541FE"/>
    <w:rsid w:val="0005420D"/>
    <w:rsid w:val="000546CE"/>
    <w:rsid w:val="00054A4C"/>
    <w:rsid w:val="00054E87"/>
    <w:rsid w:val="00055193"/>
    <w:rsid w:val="000552F1"/>
    <w:rsid w:val="0005598B"/>
    <w:rsid w:val="000559D4"/>
    <w:rsid w:val="00056B00"/>
    <w:rsid w:val="00056C61"/>
    <w:rsid w:val="00056F7A"/>
    <w:rsid w:val="00057513"/>
    <w:rsid w:val="000579EF"/>
    <w:rsid w:val="00057A31"/>
    <w:rsid w:val="00057A6E"/>
    <w:rsid w:val="00057C04"/>
    <w:rsid w:val="00057C46"/>
    <w:rsid w:val="00057C83"/>
    <w:rsid w:val="00057CCD"/>
    <w:rsid w:val="00057F51"/>
    <w:rsid w:val="00060675"/>
    <w:rsid w:val="00061444"/>
    <w:rsid w:val="00062197"/>
    <w:rsid w:val="00062363"/>
    <w:rsid w:val="000627C9"/>
    <w:rsid w:val="00062C13"/>
    <w:rsid w:val="00062C9D"/>
    <w:rsid w:val="00062DC8"/>
    <w:rsid w:val="00062DDD"/>
    <w:rsid w:val="00062E90"/>
    <w:rsid w:val="00063E35"/>
    <w:rsid w:val="00064133"/>
    <w:rsid w:val="000643C6"/>
    <w:rsid w:val="000643F4"/>
    <w:rsid w:val="00064431"/>
    <w:rsid w:val="000656E5"/>
    <w:rsid w:val="00065BA2"/>
    <w:rsid w:val="000666B9"/>
    <w:rsid w:val="00066770"/>
    <w:rsid w:val="00066A1D"/>
    <w:rsid w:val="00066C08"/>
    <w:rsid w:val="00066DBE"/>
    <w:rsid w:val="00066F64"/>
    <w:rsid w:val="00067BBE"/>
    <w:rsid w:val="00067E0D"/>
    <w:rsid w:val="0007017C"/>
    <w:rsid w:val="000701E4"/>
    <w:rsid w:val="00070219"/>
    <w:rsid w:val="00070272"/>
    <w:rsid w:val="0007033B"/>
    <w:rsid w:val="000708E5"/>
    <w:rsid w:val="00070C84"/>
    <w:rsid w:val="00070DF6"/>
    <w:rsid w:val="00070F5A"/>
    <w:rsid w:val="0007121A"/>
    <w:rsid w:val="00071E4C"/>
    <w:rsid w:val="000722C7"/>
    <w:rsid w:val="0007264F"/>
    <w:rsid w:val="0007288B"/>
    <w:rsid w:val="00072EB8"/>
    <w:rsid w:val="000737C3"/>
    <w:rsid w:val="00073C6A"/>
    <w:rsid w:val="0007419C"/>
    <w:rsid w:val="00074642"/>
    <w:rsid w:val="00075305"/>
    <w:rsid w:val="00075BF3"/>
    <w:rsid w:val="0007610F"/>
    <w:rsid w:val="00076200"/>
    <w:rsid w:val="0007728E"/>
    <w:rsid w:val="00077DB6"/>
    <w:rsid w:val="00077E39"/>
    <w:rsid w:val="00080347"/>
    <w:rsid w:val="00080562"/>
    <w:rsid w:val="0008062A"/>
    <w:rsid w:val="000807A2"/>
    <w:rsid w:val="00080821"/>
    <w:rsid w:val="00080BEE"/>
    <w:rsid w:val="00080E39"/>
    <w:rsid w:val="0008144A"/>
    <w:rsid w:val="00081781"/>
    <w:rsid w:val="000823F4"/>
    <w:rsid w:val="0008258D"/>
    <w:rsid w:val="00082D6B"/>
    <w:rsid w:val="0008310C"/>
    <w:rsid w:val="000832B2"/>
    <w:rsid w:val="000839E3"/>
    <w:rsid w:val="00083BCB"/>
    <w:rsid w:val="00083E10"/>
    <w:rsid w:val="00083E1A"/>
    <w:rsid w:val="00083EE8"/>
    <w:rsid w:val="00085C53"/>
    <w:rsid w:val="00085F51"/>
    <w:rsid w:val="00086094"/>
    <w:rsid w:val="000863BD"/>
    <w:rsid w:val="0008685F"/>
    <w:rsid w:val="00086EDA"/>
    <w:rsid w:val="0008744E"/>
    <w:rsid w:val="00087D21"/>
    <w:rsid w:val="00087E91"/>
    <w:rsid w:val="000901E2"/>
    <w:rsid w:val="00090647"/>
    <w:rsid w:val="0009079C"/>
    <w:rsid w:val="000918A3"/>
    <w:rsid w:val="00091C4A"/>
    <w:rsid w:val="000924B2"/>
    <w:rsid w:val="00092695"/>
    <w:rsid w:val="00092B03"/>
    <w:rsid w:val="00093F4E"/>
    <w:rsid w:val="000940F3"/>
    <w:rsid w:val="0009439C"/>
    <w:rsid w:val="00094654"/>
    <w:rsid w:val="00094AAD"/>
    <w:rsid w:val="00094AFD"/>
    <w:rsid w:val="00094F91"/>
    <w:rsid w:val="000952DA"/>
    <w:rsid w:val="00095FF6"/>
    <w:rsid w:val="000964C1"/>
    <w:rsid w:val="000968A7"/>
    <w:rsid w:val="00096D4C"/>
    <w:rsid w:val="00096D84"/>
    <w:rsid w:val="000970A5"/>
    <w:rsid w:val="000977F1"/>
    <w:rsid w:val="000978CC"/>
    <w:rsid w:val="000979B3"/>
    <w:rsid w:val="00097A81"/>
    <w:rsid w:val="00097CAD"/>
    <w:rsid w:val="00097DEE"/>
    <w:rsid w:val="000A023C"/>
    <w:rsid w:val="000A060B"/>
    <w:rsid w:val="000A0AC8"/>
    <w:rsid w:val="000A1085"/>
    <w:rsid w:val="000A2152"/>
    <w:rsid w:val="000A2A4C"/>
    <w:rsid w:val="000A2C2A"/>
    <w:rsid w:val="000A3A51"/>
    <w:rsid w:val="000A3A6D"/>
    <w:rsid w:val="000A473B"/>
    <w:rsid w:val="000A49DC"/>
    <w:rsid w:val="000A4BEB"/>
    <w:rsid w:val="000A4C24"/>
    <w:rsid w:val="000A5060"/>
    <w:rsid w:val="000A52A8"/>
    <w:rsid w:val="000A5631"/>
    <w:rsid w:val="000A5806"/>
    <w:rsid w:val="000A591E"/>
    <w:rsid w:val="000A5A42"/>
    <w:rsid w:val="000A5BF1"/>
    <w:rsid w:val="000A613D"/>
    <w:rsid w:val="000A693F"/>
    <w:rsid w:val="000A6F20"/>
    <w:rsid w:val="000A70C7"/>
    <w:rsid w:val="000A71E9"/>
    <w:rsid w:val="000A78BB"/>
    <w:rsid w:val="000A7BFF"/>
    <w:rsid w:val="000B04B5"/>
    <w:rsid w:val="000B0ABA"/>
    <w:rsid w:val="000B0F93"/>
    <w:rsid w:val="000B10FD"/>
    <w:rsid w:val="000B1A99"/>
    <w:rsid w:val="000B224E"/>
    <w:rsid w:val="000B2A11"/>
    <w:rsid w:val="000B2A65"/>
    <w:rsid w:val="000B2D2F"/>
    <w:rsid w:val="000B2D42"/>
    <w:rsid w:val="000B34AA"/>
    <w:rsid w:val="000B35C7"/>
    <w:rsid w:val="000B38BD"/>
    <w:rsid w:val="000B3926"/>
    <w:rsid w:val="000B39C9"/>
    <w:rsid w:val="000B3A60"/>
    <w:rsid w:val="000B3FAF"/>
    <w:rsid w:val="000B4BE7"/>
    <w:rsid w:val="000B50FE"/>
    <w:rsid w:val="000B5426"/>
    <w:rsid w:val="000B55E3"/>
    <w:rsid w:val="000B5673"/>
    <w:rsid w:val="000B59B0"/>
    <w:rsid w:val="000B5A2C"/>
    <w:rsid w:val="000B6390"/>
    <w:rsid w:val="000B662A"/>
    <w:rsid w:val="000B6688"/>
    <w:rsid w:val="000B75E2"/>
    <w:rsid w:val="000B7849"/>
    <w:rsid w:val="000B7D56"/>
    <w:rsid w:val="000C0538"/>
    <w:rsid w:val="000C056F"/>
    <w:rsid w:val="000C06ED"/>
    <w:rsid w:val="000C0BD0"/>
    <w:rsid w:val="000C0CF4"/>
    <w:rsid w:val="000C1965"/>
    <w:rsid w:val="000C1A33"/>
    <w:rsid w:val="000C1F0C"/>
    <w:rsid w:val="000C2719"/>
    <w:rsid w:val="000C2B76"/>
    <w:rsid w:val="000C300F"/>
    <w:rsid w:val="000C3222"/>
    <w:rsid w:val="000C3466"/>
    <w:rsid w:val="000C357F"/>
    <w:rsid w:val="000C375D"/>
    <w:rsid w:val="000C3B5B"/>
    <w:rsid w:val="000C3EB5"/>
    <w:rsid w:val="000C3FF8"/>
    <w:rsid w:val="000C49C8"/>
    <w:rsid w:val="000C5676"/>
    <w:rsid w:val="000C5D80"/>
    <w:rsid w:val="000C60C5"/>
    <w:rsid w:val="000C674F"/>
    <w:rsid w:val="000C680C"/>
    <w:rsid w:val="000C6B63"/>
    <w:rsid w:val="000C6B9D"/>
    <w:rsid w:val="000C6D3B"/>
    <w:rsid w:val="000C70BC"/>
    <w:rsid w:val="000C7278"/>
    <w:rsid w:val="000C72A4"/>
    <w:rsid w:val="000C7A09"/>
    <w:rsid w:val="000C7E61"/>
    <w:rsid w:val="000D0392"/>
    <w:rsid w:val="000D06C8"/>
    <w:rsid w:val="000D0B41"/>
    <w:rsid w:val="000D21CF"/>
    <w:rsid w:val="000D23D1"/>
    <w:rsid w:val="000D24B9"/>
    <w:rsid w:val="000D24D4"/>
    <w:rsid w:val="000D27D3"/>
    <w:rsid w:val="000D2D53"/>
    <w:rsid w:val="000D2E4D"/>
    <w:rsid w:val="000D31E6"/>
    <w:rsid w:val="000D33C2"/>
    <w:rsid w:val="000D374C"/>
    <w:rsid w:val="000D3C1E"/>
    <w:rsid w:val="000D3C44"/>
    <w:rsid w:val="000D42AA"/>
    <w:rsid w:val="000D4397"/>
    <w:rsid w:val="000D48D0"/>
    <w:rsid w:val="000D4A6A"/>
    <w:rsid w:val="000D5380"/>
    <w:rsid w:val="000D53F9"/>
    <w:rsid w:val="000D563F"/>
    <w:rsid w:val="000D5CD5"/>
    <w:rsid w:val="000D64E0"/>
    <w:rsid w:val="000D6A5E"/>
    <w:rsid w:val="000D79B3"/>
    <w:rsid w:val="000D7B74"/>
    <w:rsid w:val="000D7DAC"/>
    <w:rsid w:val="000D7E88"/>
    <w:rsid w:val="000E04ED"/>
    <w:rsid w:val="000E05B1"/>
    <w:rsid w:val="000E083C"/>
    <w:rsid w:val="000E0E63"/>
    <w:rsid w:val="000E1155"/>
    <w:rsid w:val="000E157E"/>
    <w:rsid w:val="000E174F"/>
    <w:rsid w:val="000E199A"/>
    <w:rsid w:val="000E1C18"/>
    <w:rsid w:val="000E28B5"/>
    <w:rsid w:val="000E2ADE"/>
    <w:rsid w:val="000E2B75"/>
    <w:rsid w:val="000E2C22"/>
    <w:rsid w:val="000E3B5E"/>
    <w:rsid w:val="000E3EE0"/>
    <w:rsid w:val="000E4180"/>
    <w:rsid w:val="000E42FE"/>
    <w:rsid w:val="000E5326"/>
    <w:rsid w:val="000E5640"/>
    <w:rsid w:val="000E5749"/>
    <w:rsid w:val="000E5AA9"/>
    <w:rsid w:val="000E5E0B"/>
    <w:rsid w:val="000E63D2"/>
    <w:rsid w:val="000E6567"/>
    <w:rsid w:val="000E69C2"/>
    <w:rsid w:val="000E6ADB"/>
    <w:rsid w:val="000E7499"/>
    <w:rsid w:val="000E7955"/>
    <w:rsid w:val="000E7B71"/>
    <w:rsid w:val="000E7ED7"/>
    <w:rsid w:val="000E7EDB"/>
    <w:rsid w:val="000F04CD"/>
    <w:rsid w:val="000F0640"/>
    <w:rsid w:val="000F067F"/>
    <w:rsid w:val="000F08EC"/>
    <w:rsid w:val="000F0DD5"/>
    <w:rsid w:val="000F1B1D"/>
    <w:rsid w:val="000F1D19"/>
    <w:rsid w:val="000F311A"/>
    <w:rsid w:val="000F3291"/>
    <w:rsid w:val="000F399F"/>
    <w:rsid w:val="000F3D29"/>
    <w:rsid w:val="000F41F4"/>
    <w:rsid w:val="000F42E5"/>
    <w:rsid w:val="000F4E44"/>
    <w:rsid w:val="000F522D"/>
    <w:rsid w:val="000F566C"/>
    <w:rsid w:val="000F5831"/>
    <w:rsid w:val="000F614F"/>
    <w:rsid w:val="000F6226"/>
    <w:rsid w:val="000F674F"/>
    <w:rsid w:val="000F680E"/>
    <w:rsid w:val="000F6A4F"/>
    <w:rsid w:val="000F774D"/>
    <w:rsid w:val="000F7C61"/>
    <w:rsid w:val="000F7F3F"/>
    <w:rsid w:val="00100553"/>
    <w:rsid w:val="00100746"/>
    <w:rsid w:val="0010079A"/>
    <w:rsid w:val="00100904"/>
    <w:rsid w:val="00100BDE"/>
    <w:rsid w:val="00100D60"/>
    <w:rsid w:val="00100EF3"/>
    <w:rsid w:val="00101279"/>
    <w:rsid w:val="00101B2A"/>
    <w:rsid w:val="00101CFB"/>
    <w:rsid w:val="00102A1C"/>
    <w:rsid w:val="001030F5"/>
    <w:rsid w:val="001034F9"/>
    <w:rsid w:val="0010390B"/>
    <w:rsid w:val="00103969"/>
    <w:rsid w:val="001042A2"/>
    <w:rsid w:val="00104327"/>
    <w:rsid w:val="0010449C"/>
    <w:rsid w:val="001050DA"/>
    <w:rsid w:val="00105D83"/>
    <w:rsid w:val="00106338"/>
    <w:rsid w:val="00106F0C"/>
    <w:rsid w:val="00110126"/>
    <w:rsid w:val="00110226"/>
    <w:rsid w:val="00110BE2"/>
    <w:rsid w:val="00110C22"/>
    <w:rsid w:val="00110E22"/>
    <w:rsid w:val="00111325"/>
    <w:rsid w:val="001113C7"/>
    <w:rsid w:val="0011163F"/>
    <w:rsid w:val="00111663"/>
    <w:rsid w:val="001117A1"/>
    <w:rsid w:val="00111A0B"/>
    <w:rsid w:val="00111FC0"/>
    <w:rsid w:val="00112002"/>
    <w:rsid w:val="00112957"/>
    <w:rsid w:val="0011391A"/>
    <w:rsid w:val="00113C18"/>
    <w:rsid w:val="00114077"/>
    <w:rsid w:val="00114245"/>
    <w:rsid w:val="001145A9"/>
    <w:rsid w:val="00114934"/>
    <w:rsid w:val="00115EC3"/>
    <w:rsid w:val="00116390"/>
    <w:rsid w:val="001168B7"/>
    <w:rsid w:val="001168DF"/>
    <w:rsid w:val="00116ED9"/>
    <w:rsid w:val="0011700E"/>
    <w:rsid w:val="00117132"/>
    <w:rsid w:val="00117479"/>
    <w:rsid w:val="0011796C"/>
    <w:rsid w:val="0012003F"/>
    <w:rsid w:val="001201A2"/>
    <w:rsid w:val="00120689"/>
    <w:rsid w:val="00120812"/>
    <w:rsid w:val="00120CA6"/>
    <w:rsid w:val="00120E4A"/>
    <w:rsid w:val="001210D4"/>
    <w:rsid w:val="00121747"/>
    <w:rsid w:val="00121791"/>
    <w:rsid w:val="0012191D"/>
    <w:rsid w:val="00122105"/>
    <w:rsid w:val="0012245A"/>
    <w:rsid w:val="00122734"/>
    <w:rsid w:val="0012275A"/>
    <w:rsid w:val="001227E8"/>
    <w:rsid w:val="00122AB4"/>
    <w:rsid w:val="00122FAA"/>
    <w:rsid w:val="001238DE"/>
    <w:rsid w:val="00123A77"/>
    <w:rsid w:val="00124785"/>
    <w:rsid w:val="00124876"/>
    <w:rsid w:val="001248AD"/>
    <w:rsid w:val="00124C06"/>
    <w:rsid w:val="0012501E"/>
    <w:rsid w:val="0012519F"/>
    <w:rsid w:val="00125209"/>
    <w:rsid w:val="0012542E"/>
    <w:rsid w:val="00125774"/>
    <w:rsid w:val="0012582D"/>
    <w:rsid w:val="00125DD0"/>
    <w:rsid w:val="00125F36"/>
    <w:rsid w:val="00126023"/>
    <w:rsid w:val="00126A0D"/>
    <w:rsid w:val="00126A83"/>
    <w:rsid w:val="00126AFB"/>
    <w:rsid w:val="00126E1B"/>
    <w:rsid w:val="00126E96"/>
    <w:rsid w:val="00127107"/>
    <w:rsid w:val="00127B55"/>
    <w:rsid w:val="00127C59"/>
    <w:rsid w:val="00127E1D"/>
    <w:rsid w:val="00127E25"/>
    <w:rsid w:val="00130130"/>
    <w:rsid w:val="001301AC"/>
    <w:rsid w:val="00130215"/>
    <w:rsid w:val="00130218"/>
    <w:rsid w:val="001309AC"/>
    <w:rsid w:val="00130BB4"/>
    <w:rsid w:val="00131137"/>
    <w:rsid w:val="0013160E"/>
    <w:rsid w:val="001325B5"/>
    <w:rsid w:val="0013265C"/>
    <w:rsid w:val="001327A1"/>
    <w:rsid w:val="00132C26"/>
    <w:rsid w:val="00132FCC"/>
    <w:rsid w:val="00133496"/>
    <w:rsid w:val="001334AF"/>
    <w:rsid w:val="001334ED"/>
    <w:rsid w:val="001336DC"/>
    <w:rsid w:val="00133710"/>
    <w:rsid w:val="001342F2"/>
    <w:rsid w:val="001346FB"/>
    <w:rsid w:val="001349EA"/>
    <w:rsid w:val="00135077"/>
    <w:rsid w:val="00135E6A"/>
    <w:rsid w:val="001366E0"/>
    <w:rsid w:val="001367E8"/>
    <w:rsid w:val="00136906"/>
    <w:rsid w:val="00136E4B"/>
    <w:rsid w:val="0013766A"/>
    <w:rsid w:val="00137DD1"/>
    <w:rsid w:val="0014031F"/>
    <w:rsid w:val="001403C8"/>
    <w:rsid w:val="0014096A"/>
    <w:rsid w:val="00140AD3"/>
    <w:rsid w:val="00140C55"/>
    <w:rsid w:val="00140D9B"/>
    <w:rsid w:val="001421E6"/>
    <w:rsid w:val="00143060"/>
    <w:rsid w:val="001438FD"/>
    <w:rsid w:val="00143A83"/>
    <w:rsid w:val="00144042"/>
    <w:rsid w:val="00144674"/>
    <w:rsid w:val="001448F9"/>
    <w:rsid w:val="00144B2E"/>
    <w:rsid w:val="00144B91"/>
    <w:rsid w:val="00145179"/>
    <w:rsid w:val="001456FB"/>
    <w:rsid w:val="00145726"/>
    <w:rsid w:val="00145C2B"/>
    <w:rsid w:val="0014607D"/>
    <w:rsid w:val="0014614C"/>
    <w:rsid w:val="00146967"/>
    <w:rsid w:val="00146A54"/>
    <w:rsid w:val="00147134"/>
    <w:rsid w:val="00147211"/>
    <w:rsid w:val="0014747F"/>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04"/>
    <w:rsid w:val="00153EB0"/>
    <w:rsid w:val="001544B5"/>
    <w:rsid w:val="00154648"/>
    <w:rsid w:val="00154D67"/>
    <w:rsid w:val="00154F19"/>
    <w:rsid w:val="001555A4"/>
    <w:rsid w:val="001557D5"/>
    <w:rsid w:val="00155A6E"/>
    <w:rsid w:val="00155ACB"/>
    <w:rsid w:val="0015655C"/>
    <w:rsid w:val="00156AC4"/>
    <w:rsid w:val="00156C21"/>
    <w:rsid w:val="00156D46"/>
    <w:rsid w:val="00157191"/>
    <w:rsid w:val="0015739F"/>
    <w:rsid w:val="001577C2"/>
    <w:rsid w:val="001603A2"/>
    <w:rsid w:val="00160574"/>
    <w:rsid w:val="001605C1"/>
    <w:rsid w:val="0016079C"/>
    <w:rsid w:val="00160AE4"/>
    <w:rsid w:val="00160B04"/>
    <w:rsid w:val="00160FB5"/>
    <w:rsid w:val="0016119A"/>
    <w:rsid w:val="0016142B"/>
    <w:rsid w:val="00161499"/>
    <w:rsid w:val="00161866"/>
    <w:rsid w:val="001618D2"/>
    <w:rsid w:val="001619DC"/>
    <w:rsid w:val="00162321"/>
    <w:rsid w:val="0016259D"/>
    <w:rsid w:val="001627ED"/>
    <w:rsid w:val="0016286D"/>
    <w:rsid w:val="00162BED"/>
    <w:rsid w:val="00163842"/>
    <w:rsid w:val="001639C0"/>
    <w:rsid w:val="0016479A"/>
    <w:rsid w:val="00164E7E"/>
    <w:rsid w:val="0016508B"/>
    <w:rsid w:val="001650B8"/>
    <w:rsid w:val="0016516D"/>
    <w:rsid w:val="001653DE"/>
    <w:rsid w:val="00165F32"/>
    <w:rsid w:val="00165FC0"/>
    <w:rsid w:val="00166166"/>
    <w:rsid w:val="00166392"/>
    <w:rsid w:val="00167609"/>
    <w:rsid w:val="00167C2C"/>
    <w:rsid w:val="00167DFF"/>
    <w:rsid w:val="00167F31"/>
    <w:rsid w:val="0017027A"/>
    <w:rsid w:val="00170374"/>
    <w:rsid w:val="00170421"/>
    <w:rsid w:val="00170543"/>
    <w:rsid w:val="00170690"/>
    <w:rsid w:val="00170A1E"/>
    <w:rsid w:val="00170AE2"/>
    <w:rsid w:val="00170D9B"/>
    <w:rsid w:val="0017102C"/>
    <w:rsid w:val="00171087"/>
    <w:rsid w:val="0017115E"/>
    <w:rsid w:val="0017117C"/>
    <w:rsid w:val="0017155A"/>
    <w:rsid w:val="001717A0"/>
    <w:rsid w:val="00171E27"/>
    <w:rsid w:val="00171EA1"/>
    <w:rsid w:val="001727E6"/>
    <w:rsid w:val="001729E9"/>
    <w:rsid w:val="001731A3"/>
    <w:rsid w:val="00173B1E"/>
    <w:rsid w:val="00173DB5"/>
    <w:rsid w:val="0017400D"/>
    <w:rsid w:val="00174F8B"/>
    <w:rsid w:val="001751CC"/>
    <w:rsid w:val="00175577"/>
    <w:rsid w:val="00175723"/>
    <w:rsid w:val="00175EF3"/>
    <w:rsid w:val="00175FD8"/>
    <w:rsid w:val="0017785C"/>
    <w:rsid w:val="00177DDF"/>
    <w:rsid w:val="00177E54"/>
    <w:rsid w:val="00177EDD"/>
    <w:rsid w:val="001804F9"/>
    <w:rsid w:val="0018061E"/>
    <w:rsid w:val="0018087B"/>
    <w:rsid w:val="00181530"/>
    <w:rsid w:val="00182186"/>
    <w:rsid w:val="0018239C"/>
    <w:rsid w:val="00182785"/>
    <w:rsid w:val="00182D90"/>
    <w:rsid w:val="00182F13"/>
    <w:rsid w:val="00183B19"/>
    <w:rsid w:val="00183E33"/>
    <w:rsid w:val="00183F39"/>
    <w:rsid w:val="00184208"/>
    <w:rsid w:val="001843D4"/>
    <w:rsid w:val="00184B8E"/>
    <w:rsid w:val="00184FB6"/>
    <w:rsid w:val="0018519D"/>
    <w:rsid w:val="00185F08"/>
    <w:rsid w:val="00186135"/>
    <w:rsid w:val="00186527"/>
    <w:rsid w:val="00186A93"/>
    <w:rsid w:val="00186B18"/>
    <w:rsid w:val="001878FE"/>
    <w:rsid w:val="00187976"/>
    <w:rsid w:val="00187FA5"/>
    <w:rsid w:val="0019028C"/>
    <w:rsid w:val="0019086A"/>
    <w:rsid w:val="00191030"/>
    <w:rsid w:val="00191BA5"/>
    <w:rsid w:val="00191E4E"/>
    <w:rsid w:val="001920A5"/>
    <w:rsid w:val="00192E94"/>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188"/>
    <w:rsid w:val="00197406"/>
    <w:rsid w:val="00197434"/>
    <w:rsid w:val="001979E5"/>
    <w:rsid w:val="00197BA4"/>
    <w:rsid w:val="00197BB8"/>
    <w:rsid w:val="001A003A"/>
    <w:rsid w:val="001A0172"/>
    <w:rsid w:val="001A01DA"/>
    <w:rsid w:val="001A02F8"/>
    <w:rsid w:val="001A08A9"/>
    <w:rsid w:val="001A0D21"/>
    <w:rsid w:val="001A11C2"/>
    <w:rsid w:val="001A29C1"/>
    <w:rsid w:val="001A2C12"/>
    <w:rsid w:val="001A3137"/>
    <w:rsid w:val="001A35CF"/>
    <w:rsid w:val="001A3600"/>
    <w:rsid w:val="001A3FD9"/>
    <w:rsid w:val="001A4725"/>
    <w:rsid w:val="001A4914"/>
    <w:rsid w:val="001A4A47"/>
    <w:rsid w:val="001A5517"/>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FA9"/>
    <w:rsid w:val="001B3115"/>
    <w:rsid w:val="001B3893"/>
    <w:rsid w:val="001B38D8"/>
    <w:rsid w:val="001B45D3"/>
    <w:rsid w:val="001B461D"/>
    <w:rsid w:val="001B4909"/>
    <w:rsid w:val="001B5184"/>
    <w:rsid w:val="001B563F"/>
    <w:rsid w:val="001B5849"/>
    <w:rsid w:val="001B5C6D"/>
    <w:rsid w:val="001B5FD6"/>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933"/>
    <w:rsid w:val="001C3FF5"/>
    <w:rsid w:val="001C4900"/>
    <w:rsid w:val="001C4C6D"/>
    <w:rsid w:val="001C4DAD"/>
    <w:rsid w:val="001C56FB"/>
    <w:rsid w:val="001C5A30"/>
    <w:rsid w:val="001C5E78"/>
    <w:rsid w:val="001C605F"/>
    <w:rsid w:val="001C64C2"/>
    <w:rsid w:val="001C6D99"/>
    <w:rsid w:val="001C6FE1"/>
    <w:rsid w:val="001C74B4"/>
    <w:rsid w:val="001C7A59"/>
    <w:rsid w:val="001D02A1"/>
    <w:rsid w:val="001D0709"/>
    <w:rsid w:val="001D0B72"/>
    <w:rsid w:val="001D1127"/>
    <w:rsid w:val="001D1550"/>
    <w:rsid w:val="001D1E06"/>
    <w:rsid w:val="001D2453"/>
    <w:rsid w:val="001D2C28"/>
    <w:rsid w:val="001D2F8F"/>
    <w:rsid w:val="001D30AB"/>
    <w:rsid w:val="001D30D3"/>
    <w:rsid w:val="001D350D"/>
    <w:rsid w:val="001D3636"/>
    <w:rsid w:val="001D3781"/>
    <w:rsid w:val="001D40A2"/>
    <w:rsid w:val="001D433F"/>
    <w:rsid w:val="001D45D3"/>
    <w:rsid w:val="001D46D0"/>
    <w:rsid w:val="001D47B0"/>
    <w:rsid w:val="001D4850"/>
    <w:rsid w:val="001D48E3"/>
    <w:rsid w:val="001D5196"/>
    <w:rsid w:val="001D5A6D"/>
    <w:rsid w:val="001D5AEA"/>
    <w:rsid w:val="001D5BA8"/>
    <w:rsid w:val="001D64D3"/>
    <w:rsid w:val="001D67EE"/>
    <w:rsid w:val="001D6824"/>
    <w:rsid w:val="001D6830"/>
    <w:rsid w:val="001D6C48"/>
    <w:rsid w:val="001D6D25"/>
    <w:rsid w:val="001D6D94"/>
    <w:rsid w:val="001D70BE"/>
    <w:rsid w:val="001D737C"/>
    <w:rsid w:val="001D7964"/>
    <w:rsid w:val="001D7E0A"/>
    <w:rsid w:val="001E0581"/>
    <w:rsid w:val="001E05E0"/>
    <w:rsid w:val="001E0A07"/>
    <w:rsid w:val="001E0B83"/>
    <w:rsid w:val="001E2040"/>
    <w:rsid w:val="001E2064"/>
    <w:rsid w:val="001E27D8"/>
    <w:rsid w:val="001E2A10"/>
    <w:rsid w:val="001E2DC8"/>
    <w:rsid w:val="001E3211"/>
    <w:rsid w:val="001E3879"/>
    <w:rsid w:val="001E3EEC"/>
    <w:rsid w:val="001E4638"/>
    <w:rsid w:val="001E467B"/>
    <w:rsid w:val="001E4804"/>
    <w:rsid w:val="001E4C68"/>
    <w:rsid w:val="001E5290"/>
    <w:rsid w:val="001E5338"/>
    <w:rsid w:val="001E54B7"/>
    <w:rsid w:val="001E54DA"/>
    <w:rsid w:val="001E5B38"/>
    <w:rsid w:val="001E5C6C"/>
    <w:rsid w:val="001E5DCB"/>
    <w:rsid w:val="001E606F"/>
    <w:rsid w:val="001E6DF9"/>
    <w:rsid w:val="001E70AA"/>
    <w:rsid w:val="001E7566"/>
    <w:rsid w:val="001E76D0"/>
    <w:rsid w:val="001E7A2F"/>
    <w:rsid w:val="001F0097"/>
    <w:rsid w:val="001F0308"/>
    <w:rsid w:val="001F046D"/>
    <w:rsid w:val="001F09C5"/>
    <w:rsid w:val="001F0CE0"/>
    <w:rsid w:val="001F13B4"/>
    <w:rsid w:val="001F171A"/>
    <w:rsid w:val="001F1922"/>
    <w:rsid w:val="001F19BA"/>
    <w:rsid w:val="001F1EFE"/>
    <w:rsid w:val="001F1FB5"/>
    <w:rsid w:val="001F1FF1"/>
    <w:rsid w:val="001F218F"/>
    <w:rsid w:val="001F2481"/>
    <w:rsid w:val="001F2531"/>
    <w:rsid w:val="001F2DA5"/>
    <w:rsid w:val="001F2F0A"/>
    <w:rsid w:val="001F393E"/>
    <w:rsid w:val="001F40D3"/>
    <w:rsid w:val="001F47D4"/>
    <w:rsid w:val="001F4A75"/>
    <w:rsid w:val="001F4A8D"/>
    <w:rsid w:val="001F4F7C"/>
    <w:rsid w:val="001F51BB"/>
    <w:rsid w:val="001F55AB"/>
    <w:rsid w:val="001F5630"/>
    <w:rsid w:val="001F5BA2"/>
    <w:rsid w:val="001F6103"/>
    <w:rsid w:val="001F6267"/>
    <w:rsid w:val="001F6397"/>
    <w:rsid w:val="001F6448"/>
    <w:rsid w:val="001F6E6E"/>
    <w:rsid w:val="001F7231"/>
    <w:rsid w:val="001F728B"/>
    <w:rsid w:val="001F761F"/>
    <w:rsid w:val="001F769C"/>
    <w:rsid w:val="001F7882"/>
    <w:rsid w:val="0020057C"/>
    <w:rsid w:val="002007DC"/>
    <w:rsid w:val="00200845"/>
    <w:rsid w:val="00200A9D"/>
    <w:rsid w:val="0020108B"/>
    <w:rsid w:val="0020109B"/>
    <w:rsid w:val="00201842"/>
    <w:rsid w:val="002019EA"/>
    <w:rsid w:val="00201B27"/>
    <w:rsid w:val="00202C0A"/>
    <w:rsid w:val="00202FA8"/>
    <w:rsid w:val="0020310E"/>
    <w:rsid w:val="00203363"/>
    <w:rsid w:val="0020366C"/>
    <w:rsid w:val="002036AF"/>
    <w:rsid w:val="00203E02"/>
    <w:rsid w:val="00203F1A"/>
    <w:rsid w:val="002041EA"/>
    <w:rsid w:val="00204413"/>
    <w:rsid w:val="0020461B"/>
    <w:rsid w:val="00204F98"/>
    <w:rsid w:val="00205992"/>
    <w:rsid w:val="00205F79"/>
    <w:rsid w:val="002060C1"/>
    <w:rsid w:val="002063B2"/>
    <w:rsid w:val="00206528"/>
    <w:rsid w:val="0020681D"/>
    <w:rsid w:val="00206860"/>
    <w:rsid w:val="002068CF"/>
    <w:rsid w:val="00206DE1"/>
    <w:rsid w:val="0020704A"/>
    <w:rsid w:val="00207282"/>
    <w:rsid w:val="00207BDB"/>
    <w:rsid w:val="00207C79"/>
    <w:rsid w:val="00207EFD"/>
    <w:rsid w:val="00207FD5"/>
    <w:rsid w:val="00210304"/>
    <w:rsid w:val="002103FA"/>
    <w:rsid w:val="0021095E"/>
    <w:rsid w:val="00210B3B"/>
    <w:rsid w:val="00210C05"/>
    <w:rsid w:val="002110B4"/>
    <w:rsid w:val="002115FC"/>
    <w:rsid w:val="0021165A"/>
    <w:rsid w:val="002116A6"/>
    <w:rsid w:val="00211917"/>
    <w:rsid w:val="00212045"/>
    <w:rsid w:val="002121E5"/>
    <w:rsid w:val="00212637"/>
    <w:rsid w:val="00212E27"/>
    <w:rsid w:val="00212E5B"/>
    <w:rsid w:val="00212EC8"/>
    <w:rsid w:val="00212F28"/>
    <w:rsid w:val="00213A09"/>
    <w:rsid w:val="00213DAA"/>
    <w:rsid w:val="00213F44"/>
    <w:rsid w:val="00213FFB"/>
    <w:rsid w:val="00214CEB"/>
    <w:rsid w:val="002157B6"/>
    <w:rsid w:val="00215968"/>
    <w:rsid w:val="0021635E"/>
    <w:rsid w:val="00216397"/>
    <w:rsid w:val="00216E7B"/>
    <w:rsid w:val="00217146"/>
    <w:rsid w:val="002178A6"/>
    <w:rsid w:val="00217AE3"/>
    <w:rsid w:val="00220582"/>
    <w:rsid w:val="00220A99"/>
    <w:rsid w:val="00220E05"/>
    <w:rsid w:val="00220F8C"/>
    <w:rsid w:val="0022112F"/>
    <w:rsid w:val="0022138D"/>
    <w:rsid w:val="0022152E"/>
    <w:rsid w:val="0022169B"/>
    <w:rsid w:val="0022172E"/>
    <w:rsid w:val="00221F62"/>
    <w:rsid w:val="002221C7"/>
    <w:rsid w:val="0022269C"/>
    <w:rsid w:val="002227FB"/>
    <w:rsid w:val="00222A11"/>
    <w:rsid w:val="00222AB3"/>
    <w:rsid w:val="002230CA"/>
    <w:rsid w:val="002230E4"/>
    <w:rsid w:val="002233E0"/>
    <w:rsid w:val="00223528"/>
    <w:rsid w:val="00223C53"/>
    <w:rsid w:val="0022420D"/>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304AA"/>
    <w:rsid w:val="0023070A"/>
    <w:rsid w:val="002311E1"/>
    <w:rsid w:val="00231879"/>
    <w:rsid w:val="00231986"/>
    <w:rsid w:val="00231C43"/>
    <w:rsid w:val="00232059"/>
    <w:rsid w:val="00232859"/>
    <w:rsid w:val="00232B1B"/>
    <w:rsid w:val="00232DDD"/>
    <w:rsid w:val="00233139"/>
    <w:rsid w:val="00234404"/>
    <w:rsid w:val="0023458C"/>
    <w:rsid w:val="00234FE9"/>
    <w:rsid w:val="0023504F"/>
    <w:rsid w:val="002352DF"/>
    <w:rsid w:val="00235508"/>
    <w:rsid w:val="00235558"/>
    <w:rsid w:val="00235596"/>
    <w:rsid w:val="00236178"/>
    <w:rsid w:val="0023660A"/>
    <w:rsid w:val="0023669C"/>
    <w:rsid w:val="0023673E"/>
    <w:rsid w:val="00236F55"/>
    <w:rsid w:val="00237C77"/>
    <w:rsid w:val="00237ECB"/>
    <w:rsid w:val="00240259"/>
    <w:rsid w:val="002402ED"/>
    <w:rsid w:val="0024032E"/>
    <w:rsid w:val="00240525"/>
    <w:rsid w:val="002405EB"/>
    <w:rsid w:val="00240B28"/>
    <w:rsid w:val="0024135F"/>
    <w:rsid w:val="0024189E"/>
    <w:rsid w:val="00242186"/>
    <w:rsid w:val="002424C9"/>
    <w:rsid w:val="00242517"/>
    <w:rsid w:val="00242E94"/>
    <w:rsid w:val="00243033"/>
    <w:rsid w:val="00243258"/>
    <w:rsid w:val="002434F0"/>
    <w:rsid w:val="00243B14"/>
    <w:rsid w:val="00243F00"/>
    <w:rsid w:val="002446DA"/>
    <w:rsid w:val="0024479E"/>
    <w:rsid w:val="00244F1D"/>
    <w:rsid w:val="002455EF"/>
    <w:rsid w:val="00245C10"/>
    <w:rsid w:val="00245FCA"/>
    <w:rsid w:val="0024632A"/>
    <w:rsid w:val="002469F3"/>
    <w:rsid w:val="00246CA6"/>
    <w:rsid w:val="00246D60"/>
    <w:rsid w:val="002472F2"/>
    <w:rsid w:val="00247C17"/>
    <w:rsid w:val="002504B1"/>
    <w:rsid w:val="00250CF2"/>
    <w:rsid w:val="00251508"/>
    <w:rsid w:val="00251512"/>
    <w:rsid w:val="00251658"/>
    <w:rsid w:val="002517BF"/>
    <w:rsid w:val="00251F77"/>
    <w:rsid w:val="002521AC"/>
    <w:rsid w:val="00253607"/>
    <w:rsid w:val="00253659"/>
    <w:rsid w:val="002537EF"/>
    <w:rsid w:val="00253A41"/>
    <w:rsid w:val="00253E63"/>
    <w:rsid w:val="002541D6"/>
    <w:rsid w:val="00254F4A"/>
    <w:rsid w:val="00255ADF"/>
    <w:rsid w:val="00255EA3"/>
    <w:rsid w:val="002560FA"/>
    <w:rsid w:val="002561E0"/>
    <w:rsid w:val="0025627C"/>
    <w:rsid w:val="002563BF"/>
    <w:rsid w:val="0025673F"/>
    <w:rsid w:val="00256757"/>
    <w:rsid w:val="0025720C"/>
    <w:rsid w:val="00257413"/>
    <w:rsid w:val="0025769E"/>
    <w:rsid w:val="00257E49"/>
    <w:rsid w:val="0026062E"/>
    <w:rsid w:val="002613CA"/>
    <w:rsid w:val="00261690"/>
    <w:rsid w:val="00261991"/>
    <w:rsid w:val="00261BBC"/>
    <w:rsid w:val="002621FF"/>
    <w:rsid w:val="0026260A"/>
    <w:rsid w:val="002626CF"/>
    <w:rsid w:val="00262861"/>
    <w:rsid w:val="00262C26"/>
    <w:rsid w:val="002635C5"/>
    <w:rsid w:val="002639DB"/>
    <w:rsid w:val="00263E71"/>
    <w:rsid w:val="00264077"/>
    <w:rsid w:val="00264244"/>
    <w:rsid w:val="002643D7"/>
    <w:rsid w:val="002644D6"/>
    <w:rsid w:val="0026468D"/>
    <w:rsid w:val="0026535C"/>
    <w:rsid w:val="0026596F"/>
    <w:rsid w:val="002661F3"/>
    <w:rsid w:val="00266796"/>
    <w:rsid w:val="002674B3"/>
    <w:rsid w:val="002677F5"/>
    <w:rsid w:val="002678DE"/>
    <w:rsid w:val="00267A3B"/>
    <w:rsid w:val="00267C63"/>
    <w:rsid w:val="00267D79"/>
    <w:rsid w:val="00267E9B"/>
    <w:rsid w:val="002714BA"/>
    <w:rsid w:val="00271629"/>
    <w:rsid w:val="00271663"/>
    <w:rsid w:val="00271682"/>
    <w:rsid w:val="002716C6"/>
    <w:rsid w:val="00271718"/>
    <w:rsid w:val="00271C2C"/>
    <w:rsid w:val="00271E3B"/>
    <w:rsid w:val="002722F5"/>
    <w:rsid w:val="00272474"/>
    <w:rsid w:val="002724DD"/>
    <w:rsid w:val="002726E4"/>
    <w:rsid w:val="00272801"/>
    <w:rsid w:val="00272840"/>
    <w:rsid w:val="002729B7"/>
    <w:rsid w:val="00272BD2"/>
    <w:rsid w:val="00272CEB"/>
    <w:rsid w:val="00272E12"/>
    <w:rsid w:val="00272F4E"/>
    <w:rsid w:val="00273487"/>
    <w:rsid w:val="002735E9"/>
    <w:rsid w:val="0027498F"/>
    <w:rsid w:val="00274A37"/>
    <w:rsid w:val="00274B34"/>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8A4"/>
    <w:rsid w:val="00283963"/>
    <w:rsid w:val="00283C08"/>
    <w:rsid w:val="00283D98"/>
    <w:rsid w:val="00284047"/>
    <w:rsid w:val="0028411F"/>
    <w:rsid w:val="002846B2"/>
    <w:rsid w:val="002846DF"/>
    <w:rsid w:val="00284992"/>
    <w:rsid w:val="002849CC"/>
    <w:rsid w:val="00284A10"/>
    <w:rsid w:val="00284DC8"/>
    <w:rsid w:val="002854BE"/>
    <w:rsid w:val="0028552C"/>
    <w:rsid w:val="00285D31"/>
    <w:rsid w:val="00286094"/>
    <w:rsid w:val="002865CA"/>
    <w:rsid w:val="00286D6E"/>
    <w:rsid w:val="00287366"/>
    <w:rsid w:val="00287C13"/>
    <w:rsid w:val="00290077"/>
    <w:rsid w:val="002917ED"/>
    <w:rsid w:val="0029186B"/>
    <w:rsid w:val="0029196D"/>
    <w:rsid w:val="002921DA"/>
    <w:rsid w:val="0029245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27A"/>
    <w:rsid w:val="00295345"/>
    <w:rsid w:val="00295D1A"/>
    <w:rsid w:val="00295E7B"/>
    <w:rsid w:val="0029639D"/>
    <w:rsid w:val="0029647B"/>
    <w:rsid w:val="0029785A"/>
    <w:rsid w:val="00297C2C"/>
    <w:rsid w:val="002A0113"/>
    <w:rsid w:val="002A02A8"/>
    <w:rsid w:val="002A1115"/>
    <w:rsid w:val="002A18BB"/>
    <w:rsid w:val="002A194E"/>
    <w:rsid w:val="002A2417"/>
    <w:rsid w:val="002A24D7"/>
    <w:rsid w:val="002A2BC1"/>
    <w:rsid w:val="002A3431"/>
    <w:rsid w:val="002A431E"/>
    <w:rsid w:val="002A503A"/>
    <w:rsid w:val="002A5247"/>
    <w:rsid w:val="002A5DE0"/>
    <w:rsid w:val="002A62EC"/>
    <w:rsid w:val="002A63A4"/>
    <w:rsid w:val="002A63B9"/>
    <w:rsid w:val="002A705A"/>
    <w:rsid w:val="002A71A6"/>
    <w:rsid w:val="002A7805"/>
    <w:rsid w:val="002A7873"/>
    <w:rsid w:val="002B0F18"/>
    <w:rsid w:val="002B12C0"/>
    <w:rsid w:val="002B137B"/>
    <w:rsid w:val="002B1BEC"/>
    <w:rsid w:val="002B1C99"/>
    <w:rsid w:val="002B208E"/>
    <w:rsid w:val="002B212B"/>
    <w:rsid w:val="002B2154"/>
    <w:rsid w:val="002B2595"/>
    <w:rsid w:val="002B2601"/>
    <w:rsid w:val="002B2606"/>
    <w:rsid w:val="002B27B1"/>
    <w:rsid w:val="002B2AD6"/>
    <w:rsid w:val="002B2C12"/>
    <w:rsid w:val="002B332F"/>
    <w:rsid w:val="002B3716"/>
    <w:rsid w:val="002B3987"/>
    <w:rsid w:val="002B3B29"/>
    <w:rsid w:val="002B4758"/>
    <w:rsid w:val="002B47C3"/>
    <w:rsid w:val="002B4870"/>
    <w:rsid w:val="002B4DA6"/>
    <w:rsid w:val="002B506B"/>
    <w:rsid w:val="002B516E"/>
    <w:rsid w:val="002B542A"/>
    <w:rsid w:val="002B54E2"/>
    <w:rsid w:val="002B5CF8"/>
    <w:rsid w:val="002B620A"/>
    <w:rsid w:val="002B646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4F"/>
    <w:rsid w:val="002C32BD"/>
    <w:rsid w:val="002C3D0B"/>
    <w:rsid w:val="002C3EBC"/>
    <w:rsid w:val="002C45EB"/>
    <w:rsid w:val="002C4A53"/>
    <w:rsid w:val="002C4BE6"/>
    <w:rsid w:val="002C4C83"/>
    <w:rsid w:val="002C53DB"/>
    <w:rsid w:val="002C5571"/>
    <w:rsid w:val="002C56BB"/>
    <w:rsid w:val="002C56C0"/>
    <w:rsid w:val="002C5EB5"/>
    <w:rsid w:val="002C65C4"/>
    <w:rsid w:val="002C6B21"/>
    <w:rsid w:val="002C6E50"/>
    <w:rsid w:val="002C6F78"/>
    <w:rsid w:val="002C7DD7"/>
    <w:rsid w:val="002C7F6B"/>
    <w:rsid w:val="002C7FE0"/>
    <w:rsid w:val="002D007E"/>
    <w:rsid w:val="002D0AE8"/>
    <w:rsid w:val="002D0DE8"/>
    <w:rsid w:val="002D113E"/>
    <w:rsid w:val="002D1644"/>
    <w:rsid w:val="002D178D"/>
    <w:rsid w:val="002D1919"/>
    <w:rsid w:val="002D1A26"/>
    <w:rsid w:val="002D1AAB"/>
    <w:rsid w:val="002D1D8B"/>
    <w:rsid w:val="002D2227"/>
    <w:rsid w:val="002D254F"/>
    <w:rsid w:val="002D307D"/>
    <w:rsid w:val="002D33BE"/>
    <w:rsid w:val="002D383C"/>
    <w:rsid w:val="002D3C08"/>
    <w:rsid w:val="002D4F03"/>
    <w:rsid w:val="002D50A8"/>
    <w:rsid w:val="002D5126"/>
    <w:rsid w:val="002D518C"/>
    <w:rsid w:val="002D5427"/>
    <w:rsid w:val="002D5633"/>
    <w:rsid w:val="002D5642"/>
    <w:rsid w:val="002D58BE"/>
    <w:rsid w:val="002D58EA"/>
    <w:rsid w:val="002D6A39"/>
    <w:rsid w:val="002D6F69"/>
    <w:rsid w:val="002E02EB"/>
    <w:rsid w:val="002E0978"/>
    <w:rsid w:val="002E0FA6"/>
    <w:rsid w:val="002E11F2"/>
    <w:rsid w:val="002E152F"/>
    <w:rsid w:val="002E188B"/>
    <w:rsid w:val="002E1BCA"/>
    <w:rsid w:val="002E29D9"/>
    <w:rsid w:val="002E2A4A"/>
    <w:rsid w:val="002E2E53"/>
    <w:rsid w:val="002E2F17"/>
    <w:rsid w:val="002E3217"/>
    <w:rsid w:val="002E3612"/>
    <w:rsid w:val="002E37E7"/>
    <w:rsid w:val="002E3FC2"/>
    <w:rsid w:val="002E4267"/>
    <w:rsid w:val="002E4434"/>
    <w:rsid w:val="002E4541"/>
    <w:rsid w:val="002E4A46"/>
    <w:rsid w:val="002E4B5B"/>
    <w:rsid w:val="002E4DE1"/>
    <w:rsid w:val="002E4EDE"/>
    <w:rsid w:val="002E51B0"/>
    <w:rsid w:val="002E553E"/>
    <w:rsid w:val="002E557E"/>
    <w:rsid w:val="002E56DE"/>
    <w:rsid w:val="002E5FD5"/>
    <w:rsid w:val="002E6958"/>
    <w:rsid w:val="002E6A2F"/>
    <w:rsid w:val="002E6C98"/>
    <w:rsid w:val="002E7065"/>
    <w:rsid w:val="002E7687"/>
    <w:rsid w:val="002E7BE1"/>
    <w:rsid w:val="002E7D8B"/>
    <w:rsid w:val="002F0512"/>
    <w:rsid w:val="002F0564"/>
    <w:rsid w:val="002F072E"/>
    <w:rsid w:val="002F08A5"/>
    <w:rsid w:val="002F08F0"/>
    <w:rsid w:val="002F0BAC"/>
    <w:rsid w:val="002F11E9"/>
    <w:rsid w:val="002F1E21"/>
    <w:rsid w:val="002F20BF"/>
    <w:rsid w:val="002F28F9"/>
    <w:rsid w:val="002F2C83"/>
    <w:rsid w:val="002F2FB3"/>
    <w:rsid w:val="002F3283"/>
    <w:rsid w:val="002F365D"/>
    <w:rsid w:val="002F3DAA"/>
    <w:rsid w:val="002F3F90"/>
    <w:rsid w:val="002F453E"/>
    <w:rsid w:val="002F45B3"/>
    <w:rsid w:val="002F46E5"/>
    <w:rsid w:val="002F47C9"/>
    <w:rsid w:val="002F48AE"/>
    <w:rsid w:val="002F4A93"/>
    <w:rsid w:val="002F4B50"/>
    <w:rsid w:val="002F5E29"/>
    <w:rsid w:val="002F6150"/>
    <w:rsid w:val="002F6169"/>
    <w:rsid w:val="002F62A7"/>
    <w:rsid w:val="002F6406"/>
    <w:rsid w:val="002F74A7"/>
    <w:rsid w:val="002F79D0"/>
    <w:rsid w:val="002F7A57"/>
    <w:rsid w:val="0030020B"/>
    <w:rsid w:val="003003B7"/>
    <w:rsid w:val="003004C1"/>
    <w:rsid w:val="00300599"/>
    <w:rsid w:val="00300A76"/>
    <w:rsid w:val="00301549"/>
    <w:rsid w:val="003015B6"/>
    <w:rsid w:val="00301862"/>
    <w:rsid w:val="00301DCB"/>
    <w:rsid w:val="00301DCC"/>
    <w:rsid w:val="00301F56"/>
    <w:rsid w:val="0030222D"/>
    <w:rsid w:val="00302443"/>
    <w:rsid w:val="003028A1"/>
    <w:rsid w:val="0030320F"/>
    <w:rsid w:val="00303E1B"/>
    <w:rsid w:val="00303F82"/>
    <w:rsid w:val="0030434B"/>
    <w:rsid w:val="00304C58"/>
    <w:rsid w:val="00304E72"/>
    <w:rsid w:val="003051B0"/>
    <w:rsid w:val="00305885"/>
    <w:rsid w:val="00306353"/>
    <w:rsid w:val="003067C0"/>
    <w:rsid w:val="00306D83"/>
    <w:rsid w:val="003077B7"/>
    <w:rsid w:val="00307913"/>
    <w:rsid w:val="003079AF"/>
    <w:rsid w:val="00310185"/>
    <w:rsid w:val="00310508"/>
    <w:rsid w:val="00310DBE"/>
    <w:rsid w:val="00310FB7"/>
    <w:rsid w:val="00311320"/>
    <w:rsid w:val="00311EAA"/>
    <w:rsid w:val="00311FBB"/>
    <w:rsid w:val="00312509"/>
    <w:rsid w:val="003131C9"/>
    <w:rsid w:val="00313EBB"/>
    <w:rsid w:val="00314260"/>
    <w:rsid w:val="00314690"/>
    <w:rsid w:val="00315FC6"/>
    <w:rsid w:val="0031635E"/>
    <w:rsid w:val="0031648B"/>
    <w:rsid w:val="0031656B"/>
    <w:rsid w:val="003165E0"/>
    <w:rsid w:val="003168E8"/>
    <w:rsid w:val="00316B5E"/>
    <w:rsid w:val="00316D9F"/>
    <w:rsid w:val="003173CE"/>
    <w:rsid w:val="00317642"/>
    <w:rsid w:val="00317767"/>
    <w:rsid w:val="00317BBA"/>
    <w:rsid w:val="00317D6E"/>
    <w:rsid w:val="00317DC1"/>
    <w:rsid w:val="00317FB3"/>
    <w:rsid w:val="00320209"/>
    <w:rsid w:val="0032048E"/>
    <w:rsid w:val="0032094C"/>
    <w:rsid w:val="00320E7D"/>
    <w:rsid w:val="0032100D"/>
    <w:rsid w:val="003212D1"/>
    <w:rsid w:val="003216B3"/>
    <w:rsid w:val="0032194E"/>
    <w:rsid w:val="00321A0A"/>
    <w:rsid w:val="00321ACC"/>
    <w:rsid w:val="00321BD2"/>
    <w:rsid w:val="0032205E"/>
    <w:rsid w:val="0032227C"/>
    <w:rsid w:val="00322300"/>
    <w:rsid w:val="003223AF"/>
    <w:rsid w:val="003224B8"/>
    <w:rsid w:val="00322FDA"/>
    <w:rsid w:val="0032340B"/>
    <w:rsid w:val="00324249"/>
    <w:rsid w:val="003242F6"/>
    <w:rsid w:val="00324626"/>
    <w:rsid w:val="00324E06"/>
    <w:rsid w:val="0032505F"/>
    <w:rsid w:val="003259FC"/>
    <w:rsid w:val="00326383"/>
    <w:rsid w:val="00326D37"/>
    <w:rsid w:val="00326D9E"/>
    <w:rsid w:val="00326DEC"/>
    <w:rsid w:val="00326E97"/>
    <w:rsid w:val="00327084"/>
    <w:rsid w:val="003270DC"/>
    <w:rsid w:val="003273B6"/>
    <w:rsid w:val="003274E2"/>
    <w:rsid w:val="00327558"/>
    <w:rsid w:val="003275A8"/>
    <w:rsid w:val="00330642"/>
    <w:rsid w:val="00330AD7"/>
    <w:rsid w:val="00330F4E"/>
    <w:rsid w:val="003316FA"/>
    <w:rsid w:val="0033171E"/>
    <w:rsid w:val="00332021"/>
    <w:rsid w:val="00332F16"/>
    <w:rsid w:val="00334395"/>
    <w:rsid w:val="00334859"/>
    <w:rsid w:val="00334E75"/>
    <w:rsid w:val="00334E7F"/>
    <w:rsid w:val="00335689"/>
    <w:rsid w:val="00335F65"/>
    <w:rsid w:val="00335FB5"/>
    <w:rsid w:val="003367EA"/>
    <w:rsid w:val="00336D9B"/>
    <w:rsid w:val="00336E87"/>
    <w:rsid w:val="00336F33"/>
    <w:rsid w:val="003372E8"/>
    <w:rsid w:val="0034005C"/>
    <w:rsid w:val="00340456"/>
    <w:rsid w:val="003408E4"/>
    <w:rsid w:val="003409AD"/>
    <w:rsid w:val="003416BB"/>
    <w:rsid w:val="00341703"/>
    <w:rsid w:val="003426E8"/>
    <w:rsid w:val="0034329E"/>
    <w:rsid w:val="003434FE"/>
    <w:rsid w:val="00343573"/>
    <w:rsid w:val="003437B1"/>
    <w:rsid w:val="00343C7A"/>
    <w:rsid w:val="00344648"/>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74DF"/>
    <w:rsid w:val="003479D8"/>
    <w:rsid w:val="00350362"/>
    <w:rsid w:val="003503C3"/>
    <w:rsid w:val="00350471"/>
    <w:rsid w:val="0035062F"/>
    <w:rsid w:val="00350A6A"/>
    <w:rsid w:val="00350D6B"/>
    <w:rsid w:val="003513F1"/>
    <w:rsid w:val="00351690"/>
    <w:rsid w:val="00351F47"/>
    <w:rsid w:val="003521D1"/>
    <w:rsid w:val="003528A4"/>
    <w:rsid w:val="003528BC"/>
    <w:rsid w:val="003529DD"/>
    <w:rsid w:val="00352ED3"/>
    <w:rsid w:val="003533D0"/>
    <w:rsid w:val="003536C8"/>
    <w:rsid w:val="0035386F"/>
    <w:rsid w:val="00353932"/>
    <w:rsid w:val="00353EC0"/>
    <w:rsid w:val="00353FFF"/>
    <w:rsid w:val="0035406B"/>
    <w:rsid w:val="00354128"/>
    <w:rsid w:val="003545C2"/>
    <w:rsid w:val="003546B0"/>
    <w:rsid w:val="00354809"/>
    <w:rsid w:val="00354E4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57E28"/>
    <w:rsid w:val="003603E5"/>
    <w:rsid w:val="00360CE4"/>
    <w:rsid w:val="00361515"/>
    <w:rsid w:val="00361606"/>
    <w:rsid w:val="00361BD7"/>
    <w:rsid w:val="00362926"/>
    <w:rsid w:val="00363804"/>
    <w:rsid w:val="00363EEF"/>
    <w:rsid w:val="00364B29"/>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1F69"/>
    <w:rsid w:val="003724A9"/>
    <w:rsid w:val="00372819"/>
    <w:rsid w:val="003729C6"/>
    <w:rsid w:val="0037364D"/>
    <w:rsid w:val="003737DC"/>
    <w:rsid w:val="003738AD"/>
    <w:rsid w:val="003741DE"/>
    <w:rsid w:val="003749A3"/>
    <w:rsid w:val="00374D22"/>
    <w:rsid w:val="00374E0D"/>
    <w:rsid w:val="0037543B"/>
    <w:rsid w:val="00375D71"/>
    <w:rsid w:val="003761FF"/>
    <w:rsid w:val="003766BC"/>
    <w:rsid w:val="00376741"/>
    <w:rsid w:val="00376A45"/>
    <w:rsid w:val="00376B11"/>
    <w:rsid w:val="00376C0F"/>
    <w:rsid w:val="003777E7"/>
    <w:rsid w:val="00377F40"/>
    <w:rsid w:val="003800A7"/>
    <w:rsid w:val="0038053A"/>
    <w:rsid w:val="0038109C"/>
    <w:rsid w:val="0038118B"/>
    <w:rsid w:val="003811B9"/>
    <w:rsid w:val="00381B89"/>
    <w:rsid w:val="00382316"/>
    <w:rsid w:val="00382680"/>
    <w:rsid w:val="00382992"/>
    <w:rsid w:val="00382C55"/>
    <w:rsid w:val="00382E52"/>
    <w:rsid w:val="003830DD"/>
    <w:rsid w:val="00383CF8"/>
    <w:rsid w:val="00383DF9"/>
    <w:rsid w:val="0038421A"/>
    <w:rsid w:val="003847EB"/>
    <w:rsid w:val="00384ACD"/>
    <w:rsid w:val="00384CBA"/>
    <w:rsid w:val="00385071"/>
    <w:rsid w:val="00385166"/>
    <w:rsid w:val="0038614B"/>
    <w:rsid w:val="00386335"/>
    <w:rsid w:val="0038680C"/>
    <w:rsid w:val="00386B81"/>
    <w:rsid w:val="00386ED8"/>
    <w:rsid w:val="00386F2E"/>
    <w:rsid w:val="00387D21"/>
    <w:rsid w:val="00390007"/>
    <w:rsid w:val="003903EC"/>
    <w:rsid w:val="00390CB5"/>
    <w:rsid w:val="00390ED1"/>
    <w:rsid w:val="00391CDC"/>
    <w:rsid w:val="00391D0E"/>
    <w:rsid w:val="00391DBF"/>
    <w:rsid w:val="00392753"/>
    <w:rsid w:val="00392D2C"/>
    <w:rsid w:val="00392D98"/>
    <w:rsid w:val="00393BCC"/>
    <w:rsid w:val="00393E66"/>
    <w:rsid w:val="00394075"/>
    <w:rsid w:val="003948CC"/>
    <w:rsid w:val="00394945"/>
    <w:rsid w:val="00394A92"/>
    <w:rsid w:val="00395074"/>
    <w:rsid w:val="00395713"/>
    <w:rsid w:val="00395B72"/>
    <w:rsid w:val="00395D4F"/>
    <w:rsid w:val="00395F3E"/>
    <w:rsid w:val="0039659E"/>
    <w:rsid w:val="00396884"/>
    <w:rsid w:val="00396C50"/>
    <w:rsid w:val="00397384"/>
    <w:rsid w:val="003A0839"/>
    <w:rsid w:val="003A0E52"/>
    <w:rsid w:val="003A170D"/>
    <w:rsid w:val="003A1CD6"/>
    <w:rsid w:val="003A25C7"/>
    <w:rsid w:val="003A2837"/>
    <w:rsid w:val="003A2B81"/>
    <w:rsid w:val="003A2BF9"/>
    <w:rsid w:val="003A3260"/>
    <w:rsid w:val="003A3B92"/>
    <w:rsid w:val="003A3D8D"/>
    <w:rsid w:val="003A48F7"/>
    <w:rsid w:val="003A4A35"/>
    <w:rsid w:val="003A554E"/>
    <w:rsid w:val="003A56B0"/>
    <w:rsid w:val="003A5DE8"/>
    <w:rsid w:val="003A60F9"/>
    <w:rsid w:val="003A67CB"/>
    <w:rsid w:val="003A6F7F"/>
    <w:rsid w:val="003A797F"/>
    <w:rsid w:val="003A7DA3"/>
    <w:rsid w:val="003B00D8"/>
    <w:rsid w:val="003B059E"/>
    <w:rsid w:val="003B070C"/>
    <w:rsid w:val="003B15BC"/>
    <w:rsid w:val="003B1B6B"/>
    <w:rsid w:val="003B24B7"/>
    <w:rsid w:val="003B26AE"/>
    <w:rsid w:val="003B3525"/>
    <w:rsid w:val="003B392D"/>
    <w:rsid w:val="003B3C32"/>
    <w:rsid w:val="003B40B3"/>
    <w:rsid w:val="003B43D6"/>
    <w:rsid w:val="003B447E"/>
    <w:rsid w:val="003B44FE"/>
    <w:rsid w:val="003B458F"/>
    <w:rsid w:val="003B4803"/>
    <w:rsid w:val="003B4B61"/>
    <w:rsid w:val="003B518B"/>
    <w:rsid w:val="003B524B"/>
    <w:rsid w:val="003B5EE8"/>
    <w:rsid w:val="003B60AC"/>
    <w:rsid w:val="003B6626"/>
    <w:rsid w:val="003B6859"/>
    <w:rsid w:val="003B6EDF"/>
    <w:rsid w:val="003C09D9"/>
    <w:rsid w:val="003C0D6F"/>
    <w:rsid w:val="003C19E9"/>
    <w:rsid w:val="003C1A26"/>
    <w:rsid w:val="003C1EDD"/>
    <w:rsid w:val="003C25AE"/>
    <w:rsid w:val="003C275C"/>
    <w:rsid w:val="003C2764"/>
    <w:rsid w:val="003C2D0A"/>
    <w:rsid w:val="003C3355"/>
    <w:rsid w:val="003C340A"/>
    <w:rsid w:val="003C3DAD"/>
    <w:rsid w:val="003C3EA6"/>
    <w:rsid w:val="003C3EB3"/>
    <w:rsid w:val="003C414E"/>
    <w:rsid w:val="003C4B8C"/>
    <w:rsid w:val="003C512A"/>
    <w:rsid w:val="003C5148"/>
    <w:rsid w:val="003C5236"/>
    <w:rsid w:val="003C538B"/>
    <w:rsid w:val="003C5567"/>
    <w:rsid w:val="003C5917"/>
    <w:rsid w:val="003C629C"/>
    <w:rsid w:val="003C6399"/>
    <w:rsid w:val="003C6524"/>
    <w:rsid w:val="003C71BF"/>
    <w:rsid w:val="003C7986"/>
    <w:rsid w:val="003C7D5C"/>
    <w:rsid w:val="003D0067"/>
    <w:rsid w:val="003D09A7"/>
    <w:rsid w:val="003D0DA7"/>
    <w:rsid w:val="003D13EA"/>
    <w:rsid w:val="003D14AA"/>
    <w:rsid w:val="003D15DF"/>
    <w:rsid w:val="003D1B1E"/>
    <w:rsid w:val="003D1B2E"/>
    <w:rsid w:val="003D2246"/>
    <w:rsid w:val="003D23CD"/>
    <w:rsid w:val="003D27E8"/>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4FC"/>
    <w:rsid w:val="003D6590"/>
    <w:rsid w:val="003D6E86"/>
    <w:rsid w:val="003D70E6"/>
    <w:rsid w:val="003D71AC"/>
    <w:rsid w:val="003D7378"/>
    <w:rsid w:val="003D74DA"/>
    <w:rsid w:val="003D76AA"/>
    <w:rsid w:val="003D7799"/>
    <w:rsid w:val="003D794A"/>
    <w:rsid w:val="003E0179"/>
    <w:rsid w:val="003E022C"/>
    <w:rsid w:val="003E0AD3"/>
    <w:rsid w:val="003E0E01"/>
    <w:rsid w:val="003E162D"/>
    <w:rsid w:val="003E1727"/>
    <w:rsid w:val="003E1834"/>
    <w:rsid w:val="003E1C46"/>
    <w:rsid w:val="003E295B"/>
    <w:rsid w:val="003E29E2"/>
    <w:rsid w:val="003E2C3D"/>
    <w:rsid w:val="003E33D3"/>
    <w:rsid w:val="003E3932"/>
    <w:rsid w:val="003E4324"/>
    <w:rsid w:val="003E4A53"/>
    <w:rsid w:val="003E4C42"/>
    <w:rsid w:val="003E4CBD"/>
    <w:rsid w:val="003E4D09"/>
    <w:rsid w:val="003E4D5A"/>
    <w:rsid w:val="003E57B6"/>
    <w:rsid w:val="003E5923"/>
    <w:rsid w:val="003E69FC"/>
    <w:rsid w:val="003E767A"/>
    <w:rsid w:val="003F0959"/>
    <w:rsid w:val="003F17F2"/>
    <w:rsid w:val="003F1DE8"/>
    <w:rsid w:val="003F2021"/>
    <w:rsid w:val="003F28B3"/>
    <w:rsid w:val="003F2B9E"/>
    <w:rsid w:val="003F2F13"/>
    <w:rsid w:val="003F3229"/>
    <w:rsid w:val="003F3AC8"/>
    <w:rsid w:val="003F41D8"/>
    <w:rsid w:val="003F44BD"/>
    <w:rsid w:val="003F44C7"/>
    <w:rsid w:val="003F53C9"/>
    <w:rsid w:val="003F59D5"/>
    <w:rsid w:val="003F5A87"/>
    <w:rsid w:val="003F6388"/>
    <w:rsid w:val="003F65A1"/>
    <w:rsid w:val="003F703E"/>
    <w:rsid w:val="003F7DC4"/>
    <w:rsid w:val="003F7FC9"/>
    <w:rsid w:val="00400E44"/>
    <w:rsid w:val="0040103D"/>
    <w:rsid w:val="004011B9"/>
    <w:rsid w:val="00401201"/>
    <w:rsid w:val="00401476"/>
    <w:rsid w:val="00401642"/>
    <w:rsid w:val="00401BB8"/>
    <w:rsid w:val="00401C87"/>
    <w:rsid w:val="00402622"/>
    <w:rsid w:val="004030A8"/>
    <w:rsid w:val="00403353"/>
    <w:rsid w:val="004041F4"/>
    <w:rsid w:val="00404715"/>
    <w:rsid w:val="004049E2"/>
    <w:rsid w:val="00404C16"/>
    <w:rsid w:val="00404E8B"/>
    <w:rsid w:val="0040563D"/>
    <w:rsid w:val="00405A46"/>
    <w:rsid w:val="00405EA2"/>
    <w:rsid w:val="00406772"/>
    <w:rsid w:val="00406822"/>
    <w:rsid w:val="004074AC"/>
    <w:rsid w:val="00407C47"/>
    <w:rsid w:val="00410082"/>
    <w:rsid w:val="00410556"/>
    <w:rsid w:val="004114B6"/>
    <w:rsid w:val="00411964"/>
    <w:rsid w:val="004120B0"/>
    <w:rsid w:val="00412122"/>
    <w:rsid w:val="004121C4"/>
    <w:rsid w:val="00412653"/>
    <w:rsid w:val="00412993"/>
    <w:rsid w:val="00413121"/>
    <w:rsid w:val="00413188"/>
    <w:rsid w:val="00413258"/>
    <w:rsid w:val="004132EC"/>
    <w:rsid w:val="004135E1"/>
    <w:rsid w:val="0041373E"/>
    <w:rsid w:val="004137D9"/>
    <w:rsid w:val="004142BD"/>
    <w:rsid w:val="004145B2"/>
    <w:rsid w:val="00414A54"/>
    <w:rsid w:val="00414B15"/>
    <w:rsid w:val="00415656"/>
    <w:rsid w:val="0041682B"/>
    <w:rsid w:val="00416933"/>
    <w:rsid w:val="00416953"/>
    <w:rsid w:val="00416C92"/>
    <w:rsid w:val="00416DD8"/>
    <w:rsid w:val="00416FDB"/>
    <w:rsid w:val="0042002D"/>
    <w:rsid w:val="00420D6D"/>
    <w:rsid w:val="00420DF5"/>
    <w:rsid w:val="00421263"/>
    <w:rsid w:val="0042140A"/>
    <w:rsid w:val="0042179D"/>
    <w:rsid w:val="00421E11"/>
    <w:rsid w:val="00421F03"/>
    <w:rsid w:val="0042211B"/>
    <w:rsid w:val="00422427"/>
    <w:rsid w:val="00423176"/>
    <w:rsid w:val="00423BCF"/>
    <w:rsid w:val="00424048"/>
    <w:rsid w:val="004241AD"/>
    <w:rsid w:val="00424F4E"/>
    <w:rsid w:val="00424F56"/>
    <w:rsid w:val="004255E3"/>
    <w:rsid w:val="00425752"/>
    <w:rsid w:val="004257CE"/>
    <w:rsid w:val="00425DF5"/>
    <w:rsid w:val="00427A98"/>
    <w:rsid w:val="00427E47"/>
    <w:rsid w:val="004302A6"/>
    <w:rsid w:val="004305B2"/>
    <w:rsid w:val="00430AD7"/>
    <w:rsid w:val="00430C8D"/>
    <w:rsid w:val="00430F44"/>
    <w:rsid w:val="00430F7F"/>
    <w:rsid w:val="00431993"/>
    <w:rsid w:val="00431ADE"/>
    <w:rsid w:val="00431B1E"/>
    <w:rsid w:val="00431D8B"/>
    <w:rsid w:val="00432366"/>
    <w:rsid w:val="004324DF"/>
    <w:rsid w:val="004327A7"/>
    <w:rsid w:val="00432A2F"/>
    <w:rsid w:val="00432CD8"/>
    <w:rsid w:val="00432D0B"/>
    <w:rsid w:val="00433224"/>
    <w:rsid w:val="004339D7"/>
    <w:rsid w:val="00433E95"/>
    <w:rsid w:val="00433F30"/>
    <w:rsid w:val="00434141"/>
    <w:rsid w:val="00434152"/>
    <w:rsid w:val="004346E3"/>
    <w:rsid w:val="00435F4B"/>
    <w:rsid w:val="0043684E"/>
    <w:rsid w:val="0043710F"/>
    <w:rsid w:val="00437690"/>
    <w:rsid w:val="00437BE8"/>
    <w:rsid w:val="00440710"/>
    <w:rsid w:val="00440D72"/>
    <w:rsid w:val="00441892"/>
    <w:rsid w:val="00442980"/>
    <w:rsid w:val="00442C1B"/>
    <w:rsid w:val="00443917"/>
    <w:rsid w:val="00443C23"/>
    <w:rsid w:val="0044470C"/>
    <w:rsid w:val="00444742"/>
    <w:rsid w:val="00444E7B"/>
    <w:rsid w:val="00444EAD"/>
    <w:rsid w:val="00445147"/>
    <w:rsid w:val="004452D3"/>
    <w:rsid w:val="00445777"/>
    <w:rsid w:val="0044594C"/>
    <w:rsid w:val="00445E74"/>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41EE"/>
    <w:rsid w:val="004548C6"/>
    <w:rsid w:val="00454EA7"/>
    <w:rsid w:val="00455550"/>
    <w:rsid w:val="004556FA"/>
    <w:rsid w:val="00455765"/>
    <w:rsid w:val="00455845"/>
    <w:rsid w:val="00455BC8"/>
    <w:rsid w:val="00455C06"/>
    <w:rsid w:val="00455D75"/>
    <w:rsid w:val="004565BB"/>
    <w:rsid w:val="00456A7A"/>
    <w:rsid w:val="00456AF0"/>
    <w:rsid w:val="00456F91"/>
    <w:rsid w:val="00457221"/>
    <w:rsid w:val="00457712"/>
    <w:rsid w:val="00457D18"/>
    <w:rsid w:val="0046028C"/>
    <w:rsid w:val="004602F2"/>
    <w:rsid w:val="0046052B"/>
    <w:rsid w:val="00460660"/>
    <w:rsid w:val="004608AF"/>
    <w:rsid w:val="00460D53"/>
    <w:rsid w:val="00461766"/>
    <w:rsid w:val="004619E3"/>
    <w:rsid w:val="00461FDE"/>
    <w:rsid w:val="004623E3"/>
    <w:rsid w:val="0046291B"/>
    <w:rsid w:val="00462B5A"/>
    <w:rsid w:val="00462FAD"/>
    <w:rsid w:val="004630FD"/>
    <w:rsid w:val="004638B9"/>
    <w:rsid w:val="00463928"/>
    <w:rsid w:val="004639CD"/>
    <w:rsid w:val="004643ED"/>
    <w:rsid w:val="00464FB6"/>
    <w:rsid w:val="00465677"/>
    <w:rsid w:val="004662A2"/>
    <w:rsid w:val="004670D0"/>
    <w:rsid w:val="004671B4"/>
    <w:rsid w:val="0046724B"/>
    <w:rsid w:val="0046733D"/>
    <w:rsid w:val="004674A4"/>
    <w:rsid w:val="0047023D"/>
    <w:rsid w:val="004704ED"/>
    <w:rsid w:val="00470E24"/>
    <w:rsid w:val="00470E85"/>
    <w:rsid w:val="0047190C"/>
    <w:rsid w:val="00471BB8"/>
    <w:rsid w:val="00471C4B"/>
    <w:rsid w:val="00471E17"/>
    <w:rsid w:val="0047222E"/>
    <w:rsid w:val="00472325"/>
    <w:rsid w:val="00472562"/>
    <w:rsid w:val="004727FB"/>
    <w:rsid w:val="004728D6"/>
    <w:rsid w:val="004739FE"/>
    <w:rsid w:val="00473BA5"/>
    <w:rsid w:val="00474120"/>
    <w:rsid w:val="004741F0"/>
    <w:rsid w:val="004749F9"/>
    <w:rsid w:val="00474A04"/>
    <w:rsid w:val="00474C79"/>
    <w:rsid w:val="00474F00"/>
    <w:rsid w:val="004752A1"/>
    <w:rsid w:val="0047576E"/>
    <w:rsid w:val="004757F3"/>
    <w:rsid w:val="00475C30"/>
    <w:rsid w:val="00476226"/>
    <w:rsid w:val="0047655C"/>
    <w:rsid w:val="004766C5"/>
    <w:rsid w:val="00476C31"/>
    <w:rsid w:val="00476CE2"/>
    <w:rsid w:val="00477927"/>
    <w:rsid w:val="00477E55"/>
    <w:rsid w:val="00477F1B"/>
    <w:rsid w:val="00480140"/>
    <w:rsid w:val="0048025B"/>
    <w:rsid w:val="004803E0"/>
    <w:rsid w:val="00480A23"/>
    <w:rsid w:val="00480A9A"/>
    <w:rsid w:val="004815A1"/>
    <w:rsid w:val="00481660"/>
    <w:rsid w:val="004817BB"/>
    <w:rsid w:val="00481899"/>
    <w:rsid w:val="0048191D"/>
    <w:rsid w:val="004822F0"/>
    <w:rsid w:val="004823B4"/>
    <w:rsid w:val="00482466"/>
    <w:rsid w:val="00482676"/>
    <w:rsid w:val="004830D3"/>
    <w:rsid w:val="00483178"/>
    <w:rsid w:val="0048338C"/>
    <w:rsid w:val="004841A0"/>
    <w:rsid w:val="004847F6"/>
    <w:rsid w:val="00484E30"/>
    <w:rsid w:val="00484E53"/>
    <w:rsid w:val="00485B1F"/>
    <w:rsid w:val="00486847"/>
    <w:rsid w:val="00486951"/>
    <w:rsid w:val="004870E2"/>
    <w:rsid w:val="00487122"/>
    <w:rsid w:val="004902D4"/>
    <w:rsid w:val="00491013"/>
    <w:rsid w:val="004910AE"/>
    <w:rsid w:val="004915E0"/>
    <w:rsid w:val="004919EF"/>
    <w:rsid w:val="00491CCC"/>
    <w:rsid w:val="00491D9F"/>
    <w:rsid w:val="00491ED5"/>
    <w:rsid w:val="004920B9"/>
    <w:rsid w:val="004924C5"/>
    <w:rsid w:val="00492650"/>
    <w:rsid w:val="00492702"/>
    <w:rsid w:val="00492778"/>
    <w:rsid w:val="004929E5"/>
    <w:rsid w:val="00492B23"/>
    <w:rsid w:val="00492E9D"/>
    <w:rsid w:val="00493014"/>
    <w:rsid w:val="00493237"/>
    <w:rsid w:val="00493D62"/>
    <w:rsid w:val="004940A4"/>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0E4B"/>
    <w:rsid w:val="004A0F00"/>
    <w:rsid w:val="004A189F"/>
    <w:rsid w:val="004A1A72"/>
    <w:rsid w:val="004A1EAE"/>
    <w:rsid w:val="004A2C26"/>
    <w:rsid w:val="004A2F49"/>
    <w:rsid w:val="004A3C82"/>
    <w:rsid w:val="004A3D6C"/>
    <w:rsid w:val="004A3D8E"/>
    <w:rsid w:val="004A42DB"/>
    <w:rsid w:val="004A441F"/>
    <w:rsid w:val="004A4909"/>
    <w:rsid w:val="004A4BCF"/>
    <w:rsid w:val="004A66B0"/>
    <w:rsid w:val="004A6D09"/>
    <w:rsid w:val="004A6F2A"/>
    <w:rsid w:val="004A721D"/>
    <w:rsid w:val="004A7A53"/>
    <w:rsid w:val="004B0AD6"/>
    <w:rsid w:val="004B0F93"/>
    <w:rsid w:val="004B1AC0"/>
    <w:rsid w:val="004B1BDD"/>
    <w:rsid w:val="004B1C15"/>
    <w:rsid w:val="004B1E8A"/>
    <w:rsid w:val="004B1E91"/>
    <w:rsid w:val="004B2272"/>
    <w:rsid w:val="004B2546"/>
    <w:rsid w:val="004B2D2A"/>
    <w:rsid w:val="004B2F5C"/>
    <w:rsid w:val="004B2F73"/>
    <w:rsid w:val="004B3342"/>
    <w:rsid w:val="004B3640"/>
    <w:rsid w:val="004B38F7"/>
    <w:rsid w:val="004B3E8C"/>
    <w:rsid w:val="004B4BF6"/>
    <w:rsid w:val="004B4C0E"/>
    <w:rsid w:val="004B4E25"/>
    <w:rsid w:val="004B60B9"/>
    <w:rsid w:val="004B63ED"/>
    <w:rsid w:val="004B6515"/>
    <w:rsid w:val="004B6609"/>
    <w:rsid w:val="004B6677"/>
    <w:rsid w:val="004B69C6"/>
    <w:rsid w:val="004B6D8B"/>
    <w:rsid w:val="004B7534"/>
    <w:rsid w:val="004B7861"/>
    <w:rsid w:val="004B7980"/>
    <w:rsid w:val="004B7DB0"/>
    <w:rsid w:val="004B7E0A"/>
    <w:rsid w:val="004C00D8"/>
    <w:rsid w:val="004C0750"/>
    <w:rsid w:val="004C0860"/>
    <w:rsid w:val="004C169A"/>
    <w:rsid w:val="004C174A"/>
    <w:rsid w:val="004C19AE"/>
    <w:rsid w:val="004C1A9D"/>
    <w:rsid w:val="004C1FF1"/>
    <w:rsid w:val="004C2B2E"/>
    <w:rsid w:val="004C2E99"/>
    <w:rsid w:val="004C2FC9"/>
    <w:rsid w:val="004C3648"/>
    <w:rsid w:val="004C3660"/>
    <w:rsid w:val="004C464C"/>
    <w:rsid w:val="004C4BDC"/>
    <w:rsid w:val="004C4DF1"/>
    <w:rsid w:val="004C52E6"/>
    <w:rsid w:val="004C5729"/>
    <w:rsid w:val="004C5734"/>
    <w:rsid w:val="004C57B7"/>
    <w:rsid w:val="004C5AE4"/>
    <w:rsid w:val="004C60F1"/>
    <w:rsid w:val="004C682A"/>
    <w:rsid w:val="004C6A73"/>
    <w:rsid w:val="004C79D7"/>
    <w:rsid w:val="004C7E12"/>
    <w:rsid w:val="004D0595"/>
    <w:rsid w:val="004D0C4D"/>
    <w:rsid w:val="004D1992"/>
    <w:rsid w:val="004D1A5E"/>
    <w:rsid w:val="004D2067"/>
    <w:rsid w:val="004D227F"/>
    <w:rsid w:val="004D23D4"/>
    <w:rsid w:val="004D2E9D"/>
    <w:rsid w:val="004D30A6"/>
    <w:rsid w:val="004D3913"/>
    <w:rsid w:val="004D39D4"/>
    <w:rsid w:val="004D3B52"/>
    <w:rsid w:val="004D3C42"/>
    <w:rsid w:val="004D3E8B"/>
    <w:rsid w:val="004D3F58"/>
    <w:rsid w:val="004D4536"/>
    <w:rsid w:val="004D45CD"/>
    <w:rsid w:val="004D4627"/>
    <w:rsid w:val="004D46E5"/>
    <w:rsid w:val="004D4D41"/>
    <w:rsid w:val="004D5513"/>
    <w:rsid w:val="004D5692"/>
    <w:rsid w:val="004D5911"/>
    <w:rsid w:val="004D5B54"/>
    <w:rsid w:val="004D6803"/>
    <w:rsid w:val="004D6F88"/>
    <w:rsid w:val="004D7056"/>
    <w:rsid w:val="004D791D"/>
    <w:rsid w:val="004D7AD2"/>
    <w:rsid w:val="004E012C"/>
    <w:rsid w:val="004E0401"/>
    <w:rsid w:val="004E0A8C"/>
    <w:rsid w:val="004E0BF1"/>
    <w:rsid w:val="004E0D93"/>
    <w:rsid w:val="004E0E35"/>
    <w:rsid w:val="004E0E41"/>
    <w:rsid w:val="004E1943"/>
    <w:rsid w:val="004E21D2"/>
    <w:rsid w:val="004E22C6"/>
    <w:rsid w:val="004E248A"/>
    <w:rsid w:val="004E24D5"/>
    <w:rsid w:val="004E26DB"/>
    <w:rsid w:val="004E28EC"/>
    <w:rsid w:val="004E2CC1"/>
    <w:rsid w:val="004E2EBC"/>
    <w:rsid w:val="004E3025"/>
    <w:rsid w:val="004E3586"/>
    <w:rsid w:val="004E36BB"/>
    <w:rsid w:val="004E3860"/>
    <w:rsid w:val="004E3B3C"/>
    <w:rsid w:val="004E3D5A"/>
    <w:rsid w:val="004E3DBD"/>
    <w:rsid w:val="004E42B5"/>
    <w:rsid w:val="004E43A5"/>
    <w:rsid w:val="004E4A4F"/>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0939"/>
    <w:rsid w:val="004F1713"/>
    <w:rsid w:val="004F1B5C"/>
    <w:rsid w:val="004F1BA7"/>
    <w:rsid w:val="004F1C90"/>
    <w:rsid w:val="004F1E1C"/>
    <w:rsid w:val="004F1F0C"/>
    <w:rsid w:val="004F2296"/>
    <w:rsid w:val="004F3912"/>
    <w:rsid w:val="004F3C7B"/>
    <w:rsid w:val="004F46B6"/>
    <w:rsid w:val="004F4772"/>
    <w:rsid w:val="004F55C3"/>
    <w:rsid w:val="004F5ADA"/>
    <w:rsid w:val="004F5E06"/>
    <w:rsid w:val="004F63C8"/>
    <w:rsid w:val="004F6426"/>
    <w:rsid w:val="004F66F6"/>
    <w:rsid w:val="004F6F75"/>
    <w:rsid w:val="004F70CE"/>
    <w:rsid w:val="004F72C7"/>
    <w:rsid w:val="004F7788"/>
    <w:rsid w:val="004F7A85"/>
    <w:rsid w:val="004F7F43"/>
    <w:rsid w:val="0050014C"/>
    <w:rsid w:val="00500736"/>
    <w:rsid w:val="00500904"/>
    <w:rsid w:val="0050124B"/>
    <w:rsid w:val="00501603"/>
    <w:rsid w:val="00502B79"/>
    <w:rsid w:val="00502DD5"/>
    <w:rsid w:val="00503316"/>
    <w:rsid w:val="00503A04"/>
    <w:rsid w:val="00504733"/>
    <w:rsid w:val="005048E5"/>
    <w:rsid w:val="0050514C"/>
    <w:rsid w:val="0050518E"/>
    <w:rsid w:val="00505F80"/>
    <w:rsid w:val="005061F6"/>
    <w:rsid w:val="00506384"/>
    <w:rsid w:val="00506A55"/>
    <w:rsid w:val="005071CC"/>
    <w:rsid w:val="0050733C"/>
    <w:rsid w:val="00507372"/>
    <w:rsid w:val="0050770E"/>
    <w:rsid w:val="005104EE"/>
    <w:rsid w:val="005105CF"/>
    <w:rsid w:val="00510778"/>
    <w:rsid w:val="00511185"/>
    <w:rsid w:val="00511220"/>
    <w:rsid w:val="00511EB5"/>
    <w:rsid w:val="00512B07"/>
    <w:rsid w:val="0051368B"/>
    <w:rsid w:val="005138EF"/>
    <w:rsid w:val="00513D14"/>
    <w:rsid w:val="00514187"/>
    <w:rsid w:val="005141E6"/>
    <w:rsid w:val="005143A1"/>
    <w:rsid w:val="005144F3"/>
    <w:rsid w:val="005146C1"/>
    <w:rsid w:val="00514A82"/>
    <w:rsid w:val="00514D38"/>
    <w:rsid w:val="00514EA0"/>
    <w:rsid w:val="00515071"/>
    <w:rsid w:val="005155B0"/>
    <w:rsid w:val="0051592D"/>
    <w:rsid w:val="00515D05"/>
    <w:rsid w:val="005164DD"/>
    <w:rsid w:val="00516EA4"/>
    <w:rsid w:val="00516F98"/>
    <w:rsid w:val="00517447"/>
    <w:rsid w:val="005176E6"/>
    <w:rsid w:val="005179F3"/>
    <w:rsid w:val="00517C79"/>
    <w:rsid w:val="005204CD"/>
    <w:rsid w:val="005204F9"/>
    <w:rsid w:val="00520892"/>
    <w:rsid w:val="00520B60"/>
    <w:rsid w:val="00520B77"/>
    <w:rsid w:val="00520BEA"/>
    <w:rsid w:val="00520E00"/>
    <w:rsid w:val="005211A4"/>
    <w:rsid w:val="005218BC"/>
    <w:rsid w:val="00521A96"/>
    <w:rsid w:val="00521DC5"/>
    <w:rsid w:val="00521FE4"/>
    <w:rsid w:val="0052291E"/>
    <w:rsid w:val="0052316D"/>
    <w:rsid w:val="0052323B"/>
    <w:rsid w:val="005237DD"/>
    <w:rsid w:val="0052391C"/>
    <w:rsid w:val="0052399E"/>
    <w:rsid w:val="00523A6A"/>
    <w:rsid w:val="00523FA8"/>
    <w:rsid w:val="00524063"/>
    <w:rsid w:val="005247B3"/>
    <w:rsid w:val="005248DD"/>
    <w:rsid w:val="00524E16"/>
    <w:rsid w:val="0052564B"/>
    <w:rsid w:val="00525BB0"/>
    <w:rsid w:val="00525D3F"/>
    <w:rsid w:val="00525DDE"/>
    <w:rsid w:val="005269B4"/>
    <w:rsid w:val="00526BF8"/>
    <w:rsid w:val="00526CA5"/>
    <w:rsid w:val="00527B42"/>
    <w:rsid w:val="00530B33"/>
    <w:rsid w:val="00530D12"/>
    <w:rsid w:val="00530F0B"/>
    <w:rsid w:val="005314A3"/>
    <w:rsid w:val="00531949"/>
    <w:rsid w:val="0053196D"/>
    <w:rsid w:val="00531BC6"/>
    <w:rsid w:val="00531BC9"/>
    <w:rsid w:val="00532173"/>
    <w:rsid w:val="0053248F"/>
    <w:rsid w:val="005329D0"/>
    <w:rsid w:val="0053312F"/>
    <w:rsid w:val="00533301"/>
    <w:rsid w:val="00533576"/>
    <w:rsid w:val="00533909"/>
    <w:rsid w:val="00533FD2"/>
    <w:rsid w:val="00534512"/>
    <w:rsid w:val="00534671"/>
    <w:rsid w:val="005348AC"/>
    <w:rsid w:val="00534F54"/>
    <w:rsid w:val="00536085"/>
    <w:rsid w:val="005365D3"/>
    <w:rsid w:val="005366C3"/>
    <w:rsid w:val="00536748"/>
    <w:rsid w:val="0053690F"/>
    <w:rsid w:val="005369EC"/>
    <w:rsid w:val="00537163"/>
    <w:rsid w:val="00537714"/>
    <w:rsid w:val="00537851"/>
    <w:rsid w:val="00537B30"/>
    <w:rsid w:val="00537BDA"/>
    <w:rsid w:val="00537C13"/>
    <w:rsid w:val="00537DCB"/>
    <w:rsid w:val="00540233"/>
    <w:rsid w:val="00540316"/>
    <w:rsid w:val="00540914"/>
    <w:rsid w:val="00540A22"/>
    <w:rsid w:val="00540D57"/>
    <w:rsid w:val="0054135D"/>
    <w:rsid w:val="00541A8A"/>
    <w:rsid w:val="00541B9A"/>
    <w:rsid w:val="00542088"/>
    <w:rsid w:val="00542340"/>
    <w:rsid w:val="00542AC7"/>
    <w:rsid w:val="00542D1D"/>
    <w:rsid w:val="00543643"/>
    <w:rsid w:val="00543820"/>
    <w:rsid w:val="00543957"/>
    <w:rsid w:val="00543DCF"/>
    <w:rsid w:val="0054441A"/>
    <w:rsid w:val="005446AA"/>
    <w:rsid w:val="00544802"/>
    <w:rsid w:val="00544C78"/>
    <w:rsid w:val="00544E01"/>
    <w:rsid w:val="0054527E"/>
    <w:rsid w:val="00545947"/>
    <w:rsid w:val="00545F5D"/>
    <w:rsid w:val="005469AB"/>
    <w:rsid w:val="0054734E"/>
    <w:rsid w:val="005476D5"/>
    <w:rsid w:val="005479AE"/>
    <w:rsid w:val="00547B03"/>
    <w:rsid w:val="00547E51"/>
    <w:rsid w:val="005518F6"/>
    <w:rsid w:val="00551B9B"/>
    <w:rsid w:val="0055206F"/>
    <w:rsid w:val="00552B2C"/>
    <w:rsid w:val="00553217"/>
    <w:rsid w:val="0055321E"/>
    <w:rsid w:val="005533D4"/>
    <w:rsid w:val="005538CD"/>
    <w:rsid w:val="00553DAB"/>
    <w:rsid w:val="00553E31"/>
    <w:rsid w:val="00553FEF"/>
    <w:rsid w:val="0055420E"/>
    <w:rsid w:val="00554434"/>
    <w:rsid w:val="00554E1C"/>
    <w:rsid w:val="00554E2A"/>
    <w:rsid w:val="0055554D"/>
    <w:rsid w:val="00555901"/>
    <w:rsid w:val="00555BA1"/>
    <w:rsid w:val="00555FE1"/>
    <w:rsid w:val="005562B6"/>
    <w:rsid w:val="0055650C"/>
    <w:rsid w:val="0055676B"/>
    <w:rsid w:val="005568E4"/>
    <w:rsid w:val="005568F2"/>
    <w:rsid w:val="0055696A"/>
    <w:rsid w:val="00556EB4"/>
    <w:rsid w:val="00557A05"/>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4EF0"/>
    <w:rsid w:val="00565B19"/>
    <w:rsid w:val="00565C25"/>
    <w:rsid w:val="00565F62"/>
    <w:rsid w:val="0056675F"/>
    <w:rsid w:val="00566974"/>
    <w:rsid w:val="00566E96"/>
    <w:rsid w:val="005671D3"/>
    <w:rsid w:val="00567470"/>
    <w:rsid w:val="00567D86"/>
    <w:rsid w:val="005701B8"/>
    <w:rsid w:val="00570288"/>
    <w:rsid w:val="00570621"/>
    <w:rsid w:val="00571358"/>
    <w:rsid w:val="00571EC2"/>
    <w:rsid w:val="00572A5C"/>
    <w:rsid w:val="00572EDF"/>
    <w:rsid w:val="00572F4D"/>
    <w:rsid w:val="00573624"/>
    <w:rsid w:val="005737A9"/>
    <w:rsid w:val="00573DD3"/>
    <w:rsid w:val="00574171"/>
    <w:rsid w:val="00574487"/>
    <w:rsid w:val="00574A93"/>
    <w:rsid w:val="00575BB6"/>
    <w:rsid w:val="00576120"/>
    <w:rsid w:val="00576356"/>
    <w:rsid w:val="0057650A"/>
    <w:rsid w:val="0057691C"/>
    <w:rsid w:val="00576931"/>
    <w:rsid w:val="0057693F"/>
    <w:rsid w:val="0057709A"/>
    <w:rsid w:val="00577236"/>
    <w:rsid w:val="0057727A"/>
    <w:rsid w:val="00577B8A"/>
    <w:rsid w:val="00580563"/>
    <w:rsid w:val="00580893"/>
    <w:rsid w:val="00580AC4"/>
    <w:rsid w:val="00581FCB"/>
    <w:rsid w:val="0058229E"/>
    <w:rsid w:val="00582782"/>
    <w:rsid w:val="00582D0F"/>
    <w:rsid w:val="00583472"/>
    <w:rsid w:val="00583F01"/>
    <w:rsid w:val="005842EB"/>
    <w:rsid w:val="00584BAC"/>
    <w:rsid w:val="00584EFE"/>
    <w:rsid w:val="005855F5"/>
    <w:rsid w:val="005856C3"/>
    <w:rsid w:val="00586A9B"/>
    <w:rsid w:val="0058700E"/>
    <w:rsid w:val="00587960"/>
    <w:rsid w:val="005879E5"/>
    <w:rsid w:val="00587B12"/>
    <w:rsid w:val="005901DB"/>
    <w:rsid w:val="005902B9"/>
    <w:rsid w:val="005904E0"/>
    <w:rsid w:val="0059127D"/>
    <w:rsid w:val="005915F3"/>
    <w:rsid w:val="00591645"/>
    <w:rsid w:val="00591F24"/>
    <w:rsid w:val="005920D7"/>
    <w:rsid w:val="00592319"/>
    <w:rsid w:val="00592715"/>
    <w:rsid w:val="00592D73"/>
    <w:rsid w:val="00593188"/>
    <w:rsid w:val="0059321E"/>
    <w:rsid w:val="00593296"/>
    <w:rsid w:val="0059399E"/>
    <w:rsid w:val="00593A00"/>
    <w:rsid w:val="00594060"/>
    <w:rsid w:val="005940D2"/>
    <w:rsid w:val="0059489B"/>
    <w:rsid w:val="00594AEC"/>
    <w:rsid w:val="00595398"/>
    <w:rsid w:val="005963D8"/>
    <w:rsid w:val="005965F7"/>
    <w:rsid w:val="00596D4F"/>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3A3"/>
    <w:rsid w:val="005A58CD"/>
    <w:rsid w:val="005A59E9"/>
    <w:rsid w:val="005A5CB3"/>
    <w:rsid w:val="005A6603"/>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1C77"/>
    <w:rsid w:val="005B201C"/>
    <w:rsid w:val="005B20C7"/>
    <w:rsid w:val="005B213E"/>
    <w:rsid w:val="005B26AD"/>
    <w:rsid w:val="005B2B02"/>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6D52"/>
    <w:rsid w:val="005B7AC0"/>
    <w:rsid w:val="005B7FB6"/>
    <w:rsid w:val="005C007F"/>
    <w:rsid w:val="005C0FA1"/>
    <w:rsid w:val="005C11C0"/>
    <w:rsid w:val="005C1460"/>
    <w:rsid w:val="005C1952"/>
    <w:rsid w:val="005C1EC1"/>
    <w:rsid w:val="005C22F0"/>
    <w:rsid w:val="005C259E"/>
    <w:rsid w:val="005C2A05"/>
    <w:rsid w:val="005C3279"/>
    <w:rsid w:val="005C377B"/>
    <w:rsid w:val="005C3DEE"/>
    <w:rsid w:val="005C3F42"/>
    <w:rsid w:val="005C4360"/>
    <w:rsid w:val="005C4853"/>
    <w:rsid w:val="005C4ABE"/>
    <w:rsid w:val="005C553A"/>
    <w:rsid w:val="005C5578"/>
    <w:rsid w:val="005C659F"/>
    <w:rsid w:val="005C7281"/>
    <w:rsid w:val="005C72C8"/>
    <w:rsid w:val="005C7DF7"/>
    <w:rsid w:val="005D097C"/>
    <w:rsid w:val="005D0A95"/>
    <w:rsid w:val="005D0B5D"/>
    <w:rsid w:val="005D13E7"/>
    <w:rsid w:val="005D15B3"/>
    <w:rsid w:val="005D15FA"/>
    <w:rsid w:val="005D1E89"/>
    <w:rsid w:val="005D2578"/>
    <w:rsid w:val="005D2969"/>
    <w:rsid w:val="005D29AB"/>
    <w:rsid w:val="005D2D08"/>
    <w:rsid w:val="005D2E65"/>
    <w:rsid w:val="005D3840"/>
    <w:rsid w:val="005D3980"/>
    <w:rsid w:val="005D3E47"/>
    <w:rsid w:val="005D40BB"/>
    <w:rsid w:val="005D4DFA"/>
    <w:rsid w:val="005D4E92"/>
    <w:rsid w:val="005D51C5"/>
    <w:rsid w:val="005D5211"/>
    <w:rsid w:val="005D56B8"/>
    <w:rsid w:val="005D5A01"/>
    <w:rsid w:val="005D5BB3"/>
    <w:rsid w:val="005D5E5A"/>
    <w:rsid w:val="005D60B1"/>
    <w:rsid w:val="005D6717"/>
    <w:rsid w:val="005D6F6F"/>
    <w:rsid w:val="005D6FF4"/>
    <w:rsid w:val="005D72A6"/>
    <w:rsid w:val="005D7CFC"/>
    <w:rsid w:val="005D7F1F"/>
    <w:rsid w:val="005E023A"/>
    <w:rsid w:val="005E0A1C"/>
    <w:rsid w:val="005E0FE9"/>
    <w:rsid w:val="005E12CD"/>
    <w:rsid w:val="005E167C"/>
    <w:rsid w:val="005E1B52"/>
    <w:rsid w:val="005E1D75"/>
    <w:rsid w:val="005E203B"/>
    <w:rsid w:val="005E2422"/>
    <w:rsid w:val="005E258B"/>
    <w:rsid w:val="005E297B"/>
    <w:rsid w:val="005E29CF"/>
    <w:rsid w:val="005E2A48"/>
    <w:rsid w:val="005E2EDD"/>
    <w:rsid w:val="005E2EE5"/>
    <w:rsid w:val="005E3530"/>
    <w:rsid w:val="005E3B19"/>
    <w:rsid w:val="005E3D93"/>
    <w:rsid w:val="005E3E98"/>
    <w:rsid w:val="005E3F2A"/>
    <w:rsid w:val="005E404E"/>
    <w:rsid w:val="005E4070"/>
    <w:rsid w:val="005E4362"/>
    <w:rsid w:val="005E44DA"/>
    <w:rsid w:val="005E44FB"/>
    <w:rsid w:val="005E518E"/>
    <w:rsid w:val="005E55CA"/>
    <w:rsid w:val="005E5859"/>
    <w:rsid w:val="005E5882"/>
    <w:rsid w:val="005E5DC8"/>
    <w:rsid w:val="005E6091"/>
    <w:rsid w:val="005E68E1"/>
    <w:rsid w:val="005E6B27"/>
    <w:rsid w:val="005E6C7C"/>
    <w:rsid w:val="005E6DF6"/>
    <w:rsid w:val="005E7345"/>
    <w:rsid w:val="005E78C2"/>
    <w:rsid w:val="005E7B61"/>
    <w:rsid w:val="005E7B7A"/>
    <w:rsid w:val="005F0308"/>
    <w:rsid w:val="005F052B"/>
    <w:rsid w:val="005F15A7"/>
    <w:rsid w:val="005F165F"/>
    <w:rsid w:val="005F295E"/>
    <w:rsid w:val="005F2D37"/>
    <w:rsid w:val="005F358C"/>
    <w:rsid w:val="005F3B42"/>
    <w:rsid w:val="005F3E29"/>
    <w:rsid w:val="005F4266"/>
    <w:rsid w:val="005F46DD"/>
    <w:rsid w:val="005F4D7B"/>
    <w:rsid w:val="005F55DE"/>
    <w:rsid w:val="005F5655"/>
    <w:rsid w:val="005F56FC"/>
    <w:rsid w:val="005F589C"/>
    <w:rsid w:val="005F59B6"/>
    <w:rsid w:val="005F6258"/>
    <w:rsid w:val="005F6948"/>
    <w:rsid w:val="005F760B"/>
    <w:rsid w:val="005F796F"/>
    <w:rsid w:val="00600094"/>
    <w:rsid w:val="006001B9"/>
    <w:rsid w:val="006001F3"/>
    <w:rsid w:val="00600D4D"/>
    <w:rsid w:val="00600E12"/>
    <w:rsid w:val="006011B5"/>
    <w:rsid w:val="00601E83"/>
    <w:rsid w:val="006026D0"/>
    <w:rsid w:val="0060294B"/>
    <w:rsid w:val="00602C5A"/>
    <w:rsid w:val="00603D9A"/>
    <w:rsid w:val="00603F0C"/>
    <w:rsid w:val="006043BD"/>
    <w:rsid w:val="006043E1"/>
    <w:rsid w:val="0060483B"/>
    <w:rsid w:val="00604A3A"/>
    <w:rsid w:val="00604C42"/>
    <w:rsid w:val="00605182"/>
    <w:rsid w:val="00605A62"/>
    <w:rsid w:val="00605B72"/>
    <w:rsid w:val="00606776"/>
    <w:rsid w:val="00606A26"/>
    <w:rsid w:val="00606BFD"/>
    <w:rsid w:val="00606C51"/>
    <w:rsid w:val="0060770B"/>
    <w:rsid w:val="006079ED"/>
    <w:rsid w:val="00607C4C"/>
    <w:rsid w:val="00607F47"/>
    <w:rsid w:val="006100DC"/>
    <w:rsid w:val="0061036F"/>
    <w:rsid w:val="00610402"/>
    <w:rsid w:val="00610451"/>
    <w:rsid w:val="00610B59"/>
    <w:rsid w:val="00610F8A"/>
    <w:rsid w:val="00610F8B"/>
    <w:rsid w:val="00610FF4"/>
    <w:rsid w:val="00611010"/>
    <w:rsid w:val="006114C7"/>
    <w:rsid w:val="006117BC"/>
    <w:rsid w:val="00611EDD"/>
    <w:rsid w:val="00612134"/>
    <w:rsid w:val="0061213B"/>
    <w:rsid w:val="00612785"/>
    <w:rsid w:val="00612793"/>
    <w:rsid w:val="00612C54"/>
    <w:rsid w:val="00612D1A"/>
    <w:rsid w:val="006130D6"/>
    <w:rsid w:val="006133C5"/>
    <w:rsid w:val="00613869"/>
    <w:rsid w:val="00613998"/>
    <w:rsid w:val="00613ABF"/>
    <w:rsid w:val="00613B11"/>
    <w:rsid w:val="00613E13"/>
    <w:rsid w:val="00614A42"/>
    <w:rsid w:val="00614B4F"/>
    <w:rsid w:val="00614BBE"/>
    <w:rsid w:val="00614D08"/>
    <w:rsid w:val="00614DC9"/>
    <w:rsid w:val="00614E5F"/>
    <w:rsid w:val="006151FE"/>
    <w:rsid w:val="006157A8"/>
    <w:rsid w:val="00615B7C"/>
    <w:rsid w:val="00615DC1"/>
    <w:rsid w:val="00616095"/>
    <w:rsid w:val="0061641A"/>
    <w:rsid w:val="0061646C"/>
    <w:rsid w:val="00616C1E"/>
    <w:rsid w:val="00617C0F"/>
    <w:rsid w:val="00617D86"/>
    <w:rsid w:val="006208DB"/>
    <w:rsid w:val="00620905"/>
    <w:rsid w:val="00620D25"/>
    <w:rsid w:val="00620F2B"/>
    <w:rsid w:val="0062185C"/>
    <w:rsid w:val="00621B05"/>
    <w:rsid w:val="00621C3A"/>
    <w:rsid w:val="00621E15"/>
    <w:rsid w:val="00622ACC"/>
    <w:rsid w:val="0062357C"/>
    <w:rsid w:val="0062372D"/>
    <w:rsid w:val="00623872"/>
    <w:rsid w:val="006238C3"/>
    <w:rsid w:val="006239D6"/>
    <w:rsid w:val="00623C6C"/>
    <w:rsid w:val="006243FA"/>
    <w:rsid w:val="00624744"/>
    <w:rsid w:val="0062494B"/>
    <w:rsid w:val="006252DC"/>
    <w:rsid w:val="006253EA"/>
    <w:rsid w:val="006254A7"/>
    <w:rsid w:val="00625883"/>
    <w:rsid w:val="00625904"/>
    <w:rsid w:val="00626002"/>
    <w:rsid w:val="0062619D"/>
    <w:rsid w:val="006266F4"/>
    <w:rsid w:val="00626813"/>
    <w:rsid w:val="006269C2"/>
    <w:rsid w:val="00626D1C"/>
    <w:rsid w:val="00626DEA"/>
    <w:rsid w:val="006270C3"/>
    <w:rsid w:val="0062771A"/>
    <w:rsid w:val="006305EC"/>
    <w:rsid w:val="006306B9"/>
    <w:rsid w:val="006307B0"/>
    <w:rsid w:val="006308A2"/>
    <w:rsid w:val="00630DE0"/>
    <w:rsid w:val="00630E36"/>
    <w:rsid w:val="00631223"/>
    <w:rsid w:val="006316E6"/>
    <w:rsid w:val="00631739"/>
    <w:rsid w:val="0063178D"/>
    <w:rsid w:val="0063182C"/>
    <w:rsid w:val="00632298"/>
    <w:rsid w:val="0063255B"/>
    <w:rsid w:val="00632978"/>
    <w:rsid w:val="00632DBA"/>
    <w:rsid w:val="006330FB"/>
    <w:rsid w:val="0063349C"/>
    <w:rsid w:val="00633CCE"/>
    <w:rsid w:val="00633DFE"/>
    <w:rsid w:val="00634479"/>
    <w:rsid w:val="006344C7"/>
    <w:rsid w:val="00634500"/>
    <w:rsid w:val="006353F2"/>
    <w:rsid w:val="00635C81"/>
    <w:rsid w:val="0063610E"/>
    <w:rsid w:val="00636AA8"/>
    <w:rsid w:val="00637002"/>
    <w:rsid w:val="006377F8"/>
    <w:rsid w:val="00637E12"/>
    <w:rsid w:val="00640505"/>
    <w:rsid w:val="006406F7"/>
    <w:rsid w:val="006409AF"/>
    <w:rsid w:val="00640A84"/>
    <w:rsid w:val="00640C8D"/>
    <w:rsid w:val="00640CC5"/>
    <w:rsid w:val="00640F45"/>
    <w:rsid w:val="006413BC"/>
    <w:rsid w:val="00641745"/>
    <w:rsid w:val="00641FD0"/>
    <w:rsid w:val="006420E8"/>
    <w:rsid w:val="006421AF"/>
    <w:rsid w:val="0064227E"/>
    <w:rsid w:val="00642A57"/>
    <w:rsid w:val="00643740"/>
    <w:rsid w:val="00643B28"/>
    <w:rsid w:val="00643D23"/>
    <w:rsid w:val="00643F9A"/>
    <w:rsid w:val="006446ED"/>
    <w:rsid w:val="00644880"/>
    <w:rsid w:val="006451A3"/>
    <w:rsid w:val="006456D5"/>
    <w:rsid w:val="00645A98"/>
    <w:rsid w:val="0064636C"/>
    <w:rsid w:val="0064670C"/>
    <w:rsid w:val="00646717"/>
    <w:rsid w:val="006468DF"/>
    <w:rsid w:val="00646B9B"/>
    <w:rsid w:val="006476C8"/>
    <w:rsid w:val="00647898"/>
    <w:rsid w:val="00647C9D"/>
    <w:rsid w:val="006500C1"/>
    <w:rsid w:val="0065048C"/>
    <w:rsid w:val="00650904"/>
    <w:rsid w:val="00650F0B"/>
    <w:rsid w:val="0065198D"/>
    <w:rsid w:val="00651C87"/>
    <w:rsid w:val="0065299A"/>
    <w:rsid w:val="0065349A"/>
    <w:rsid w:val="00653BA8"/>
    <w:rsid w:val="006541B0"/>
    <w:rsid w:val="0065429D"/>
    <w:rsid w:val="0065432E"/>
    <w:rsid w:val="0065442D"/>
    <w:rsid w:val="00654948"/>
    <w:rsid w:val="00654E9A"/>
    <w:rsid w:val="00654F51"/>
    <w:rsid w:val="00655359"/>
    <w:rsid w:val="0065587E"/>
    <w:rsid w:val="00655AB6"/>
    <w:rsid w:val="00655B16"/>
    <w:rsid w:val="00655E36"/>
    <w:rsid w:val="0065661E"/>
    <w:rsid w:val="0065666E"/>
    <w:rsid w:val="00656699"/>
    <w:rsid w:val="00656B9E"/>
    <w:rsid w:val="00656C79"/>
    <w:rsid w:val="00660215"/>
    <w:rsid w:val="0066058F"/>
    <w:rsid w:val="006607DD"/>
    <w:rsid w:val="00660CB2"/>
    <w:rsid w:val="00660D46"/>
    <w:rsid w:val="0066190A"/>
    <w:rsid w:val="00661C98"/>
    <w:rsid w:val="00662145"/>
    <w:rsid w:val="00662272"/>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037"/>
    <w:rsid w:val="006662E0"/>
    <w:rsid w:val="0066637F"/>
    <w:rsid w:val="006664AB"/>
    <w:rsid w:val="00666C60"/>
    <w:rsid w:val="006677F6"/>
    <w:rsid w:val="006679E0"/>
    <w:rsid w:val="00667C3A"/>
    <w:rsid w:val="00670445"/>
    <w:rsid w:val="0067056A"/>
    <w:rsid w:val="00670A2A"/>
    <w:rsid w:val="006714B8"/>
    <w:rsid w:val="00671504"/>
    <w:rsid w:val="006720A3"/>
    <w:rsid w:val="006720C6"/>
    <w:rsid w:val="006723EA"/>
    <w:rsid w:val="00672AAB"/>
    <w:rsid w:val="00672B0D"/>
    <w:rsid w:val="0067303C"/>
    <w:rsid w:val="00673428"/>
    <w:rsid w:val="00673E79"/>
    <w:rsid w:val="00673F6B"/>
    <w:rsid w:val="00674629"/>
    <w:rsid w:val="006749FF"/>
    <w:rsid w:val="00675059"/>
    <w:rsid w:val="006755DD"/>
    <w:rsid w:val="0067575E"/>
    <w:rsid w:val="00675CD5"/>
    <w:rsid w:val="0067612C"/>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88D"/>
    <w:rsid w:val="00683ABB"/>
    <w:rsid w:val="00683BB4"/>
    <w:rsid w:val="00683C4E"/>
    <w:rsid w:val="0068461B"/>
    <w:rsid w:val="00684A94"/>
    <w:rsid w:val="00684F04"/>
    <w:rsid w:val="00685019"/>
    <w:rsid w:val="00685120"/>
    <w:rsid w:val="00685785"/>
    <w:rsid w:val="00685886"/>
    <w:rsid w:val="00685A6A"/>
    <w:rsid w:val="00685CA0"/>
    <w:rsid w:val="006864B2"/>
    <w:rsid w:val="0068733F"/>
    <w:rsid w:val="00687A8A"/>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21C"/>
    <w:rsid w:val="00694BA8"/>
    <w:rsid w:val="00694C38"/>
    <w:rsid w:val="00694D5F"/>
    <w:rsid w:val="006951DB"/>
    <w:rsid w:val="006952B9"/>
    <w:rsid w:val="00695470"/>
    <w:rsid w:val="00695C58"/>
    <w:rsid w:val="00696B98"/>
    <w:rsid w:val="00696D9D"/>
    <w:rsid w:val="00696E4F"/>
    <w:rsid w:val="00697873"/>
    <w:rsid w:val="006978FE"/>
    <w:rsid w:val="0069799F"/>
    <w:rsid w:val="006A008C"/>
    <w:rsid w:val="006A0171"/>
    <w:rsid w:val="006A0DAD"/>
    <w:rsid w:val="006A1752"/>
    <w:rsid w:val="006A1D31"/>
    <w:rsid w:val="006A21F7"/>
    <w:rsid w:val="006A224E"/>
    <w:rsid w:val="006A24FB"/>
    <w:rsid w:val="006A2A0F"/>
    <w:rsid w:val="006A2B9E"/>
    <w:rsid w:val="006A3A5F"/>
    <w:rsid w:val="006A3C73"/>
    <w:rsid w:val="006A44C2"/>
    <w:rsid w:val="006A4776"/>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A7B76"/>
    <w:rsid w:val="006B0B7E"/>
    <w:rsid w:val="006B0C39"/>
    <w:rsid w:val="006B104F"/>
    <w:rsid w:val="006B10FF"/>
    <w:rsid w:val="006B23A9"/>
    <w:rsid w:val="006B250C"/>
    <w:rsid w:val="006B3034"/>
    <w:rsid w:val="006B3BD0"/>
    <w:rsid w:val="006B3CEF"/>
    <w:rsid w:val="006B3D6E"/>
    <w:rsid w:val="006B4AE5"/>
    <w:rsid w:val="006B4C5F"/>
    <w:rsid w:val="006B4E5A"/>
    <w:rsid w:val="006B4EAA"/>
    <w:rsid w:val="006B50CF"/>
    <w:rsid w:val="006B50F9"/>
    <w:rsid w:val="006B53F5"/>
    <w:rsid w:val="006B5A79"/>
    <w:rsid w:val="006B5B31"/>
    <w:rsid w:val="006B60DE"/>
    <w:rsid w:val="006B61B3"/>
    <w:rsid w:val="006B6BBD"/>
    <w:rsid w:val="006B6C85"/>
    <w:rsid w:val="006B6E75"/>
    <w:rsid w:val="006B6FFA"/>
    <w:rsid w:val="006B7717"/>
    <w:rsid w:val="006B7B05"/>
    <w:rsid w:val="006B7B38"/>
    <w:rsid w:val="006B7E1A"/>
    <w:rsid w:val="006C02BB"/>
    <w:rsid w:val="006C0521"/>
    <w:rsid w:val="006C0887"/>
    <w:rsid w:val="006C08CF"/>
    <w:rsid w:val="006C0BDF"/>
    <w:rsid w:val="006C0FF1"/>
    <w:rsid w:val="006C11D0"/>
    <w:rsid w:val="006C128B"/>
    <w:rsid w:val="006C12D2"/>
    <w:rsid w:val="006C14A2"/>
    <w:rsid w:val="006C1651"/>
    <w:rsid w:val="006C190B"/>
    <w:rsid w:val="006C1E16"/>
    <w:rsid w:val="006C22CE"/>
    <w:rsid w:val="006C2C9F"/>
    <w:rsid w:val="006C3922"/>
    <w:rsid w:val="006C41DF"/>
    <w:rsid w:val="006C4766"/>
    <w:rsid w:val="006C48AF"/>
    <w:rsid w:val="006C5186"/>
    <w:rsid w:val="006C5418"/>
    <w:rsid w:val="006C558A"/>
    <w:rsid w:val="006C5598"/>
    <w:rsid w:val="006C60B2"/>
    <w:rsid w:val="006C65CE"/>
    <w:rsid w:val="006C6A37"/>
    <w:rsid w:val="006C7606"/>
    <w:rsid w:val="006C7844"/>
    <w:rsid w:val="006D017C"/>
    <w:rsid w:val="006D0252"/>
    <w:rsid w:val="006D03E8"/>
    <w:rsid w:val="006D0B55"/>
    <w:rsid w:val="006D0DBA"/>
    <w:rsid w:val="006D11E5"/>
    <w:rsid w:val="006D15C8"/>
    <w:rsid w:val="006D1766"/>
    <w:rsid w:val="006D1A7C"/>
    <w:rsid w:val="006D1FC7"/>
    <w:rsid w:val="006D21BA"/>
    <w:rsid w:val="006D2274"/>
    <w:rsid w:val="006D274D"/>
    <w:rsid w:val="006D2A18"/>
    <w:rsid w:val="006D2BC5"/>
    <w:rsid w:val="006D2D02"/>
    <w:rsid w:val="006D2DAC"/>
    <w:rsid w:val="006D3B38"/>
    <w:rsid w:val="006D4057"/>
    <w:rsid w:val="006D40D3"/>
    <w:rsid w:val="006D441E"/>
    <w:rsid w:val="006D44EF"/>
    <w:rsid w:val="006D4958"/>
    <w:rsid w:val="006D54DB"/>
    <w:rsid w:val="006D55F6"/>
    <w:rsid w:val="006D5686"/>
    <w:rsid w:val="006D5754"/>
    <w:rsid w:val="006D5909"/>
    <w:rsid w:val="006D5FE7"/>
    <w:rsid w:val="006D6C98"/>
    <w:rsid w:val="006D7493"/>
    <w:rsid w:val="006D7A9C"/>
    <w:rsid w:val="006D7EAA"/>
    <w:rsid w:val="006E0E5A"/>
    <w:rsid w:val="006E168B"/>
    <w:rsid w:val="006E1A3A"/>
    <w:rsid w:val="006E1FA3"/>
    <w:rsid w:val="006E2255"/>
    <w:rsid w:val="006E2F5B"/>
    <w:rsid w:val="006E2FCC"/>
    <w:rsid w:val="006E3089"/>
    <w:rsid w:val="006E3625"/>
    <w:rsid w:val="006E3C31"/>
    <w:rsid w:val="006E3ED2"/>
    <w:rsid w:val="006E479C"/>
    <w:rsid w:val="006E49ED"/>
    <w:rsid w:val="006E5435"/>
    <w:rsid w:val="006E56F1"/>
    <w:rsid w:val="006E571D"/>
    <w:rsid w:val="006E5720"/>
    <w:rsid w:val="006E61E7"/>
    <w:rsid w:val="006E6417"/>
    <w:rsid w:val="006E6AED"/>
    <w:rsid w:val="006E6E80"/>
    <w:rsid w:val="006E7218"/>
    <w:rsid w:val="006E7437"/>
    <w:rsid w:val="006E744C"/>
    <w:rsid w:val="006E7853"/>
    <w:rsid w:val="006F079F"/>
    <w:rsid w:val="006F081C"/>
    <w:rsid w:val="006F09D7"/>
    <w:rsid w:val="006F0C94"/>
    <w:rsid w:val="006F18DF"/>
    <w:rsid w:val="006F1904"/>
    <w:rsid w:val="006F1D2A"/>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6F7408"/>
    <w:rsid w:val="006F7578"/>
    <w:rsid w:val="006F7C69"/>
    <w:rsid w:val="00700143"/>
    <w:rsid w:val="00700670"/>
    <w:rsid w:val="00701404"/>
    <w:rsid w:val="007016D4"/>
    <w:rsid w:val="0070187A"/>
    <w:rsid w:val="00701A77"/>
    <w:rsid w:val="00702207"/>
    <w:rsid w:val="00702356"/>
    <w:rsid w:val="00702C1E"/>
    <w:rsid w:val="00702D7B"/>
    <w:rsid w:val="00702F95"/>
    <w:rsid w:val="00703DF8"/>
    <w:rsid w:val="00703E97"/>
    <w:rsid w:val="00703F54"/>
    <w:rsid w:val="007042D1"/>
    <w:rsid w:val="0070430A"/>
    <w:rsid w:val="00704954"/>
    <w:rsid w:val="00704FB9"/>
    <w:rsid w:val="007052A9"/>
    <w:rsid w:val="0070557D"/>
    <w:rsid w:val="00705BA2"/>
    <w:rsid w:val="00706A23"/>
    <w:rsid w:val="00706B70"/>
    <w:rsid w:val="00707027"/>
    <w:rsid w:val="0070721A"/>
    <w:rsid w:val="0070721E"/>
    <w:rsid w:val="00707877"/>
    <w:rsid w:val="007079BD"/>
    <w:rsid w:val="0071027D"/>
    <w:rsid w:val="00710D62"/>
    <w:rsid w:val="00710E9C"/>
    <w:rsid w:val="00713715"/>
    <w:rsid w:val="007146A4"/>
    <w:rsid w:val="00714F95"/>
    <w:rsid w:val="0071637C"/>
    <w:rsid w:val="0071642C"/>
    <w:rsid w:val="00716622"/>
    <w:rsid w:val="00716719"/>
    <w:rsid w:val="00717214"/>
    <w:rsid w:val="007172AD"/>
    <w:rsid w:val="00717D3A"/>
    <w:rsid w:val="0072047E"/>
    <w:rsid w:val="007207EE"/>
    <w:rsid w:val="00721A31"/>
    <w:rsid w:val="00721B6B"/>
    <w:rsid w:val="007223E7"/>
    <w:rsid w:val="00722535"/>
    <w:rsid w:val="00722B62"/>
    <w:rsid w:val="007232D5"/>
    <w:rsid w:val="00723589"/>
    <w:rsid w:val="0072369D"/>
    <w:rsid w:val="00723A52"/>
    <w:rsid w:val="00723A5B"/>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0F6B"/>
    <w:rsid w:val="0073128E"/>
    <w:rsid w:val="00731578"/>
    <w:rsid w:val="00731AE4"/>
    <w:rsid w:val="00732066"/>
    <w:rsid w:val="007324FE"/>
    <w:rsid w:val="00732640"/>
    <w:rsid w:val="0073284D"/>
    <w:rsid w:val="00732AB8"/>
    <w:rsid w:val="00732ABB"/>
    <w:rsid w:val="00734156"/>
    <w:rsid w:val="007342AB"/>
    <w:rsid w:val="007346A4"/>
    <w:rsid w:val="00734DD4"/>
    <w:rsid w:val="00735E6C"/>
    <w:rsid w:val="007367D6"/>
    <w:rsid w:val="00736BB2"/>
    <w:rsid w:val="00736D10"/>
    <w:rsid w:val="00736EF0"/>
    <w:rsid w:val="00737255"/>
    <w:rsid w:val="00737378"/>
    <w:rsid w:val="007377D8"/>
    <w:rsid w:val="00737E27"/>
    <w:rsid w:val="00737E56"/>
    <w:rsid w:val="00740402"/>
    <w:rsid w:val="007404C1"/>
    <w:rsid w:val="00740548"/>
    <w:rsid w:val="00740816"/>
    <w:rsid w:val="00740C53"/>
    <w:rsid w:val="007412AD"/>
    <w:rsid w:val="00741369"/>
    <w:rsid w:val="00741752"/>
    <w:rsid w:val="007417BB"/>
    <w:rsid w:val="00741975"/>
    <w:rsid w:val="007420A4"/>
    <w:rsid w:val="007420FD"/>
    <w:rsid w:val="00742DDC"/>
    <w:rsid w:val="007434CC"/>
    <w:rsid w:val="00743707"/>
    <w:rsid w:val="007437C8"/>
    <w:rsid w:val="00743A2F"/>
    <w:rsid w:val="00743D13"/>
    <w:rsid w:val="00743E28"/>
    <w:rsid w:val="007440BB"/>
    <w:rsid w:val="00744428"/>
    <w:rsid w:val="0074473E"/>
    <w:rsid w:val="00744BEE"/>
    <w:rsid w:val="0074563A"/>
    <w:rsid w:val="00745ACC"/>
    <w:rsid w:val="00745E7A"/>
    <w:rsid w:val="00746AD4"/>
    <w:rsid w:val="00746B3C"/>
    <w:rsid w:val="00747DDE"/>
    <w:rsid w:val="00750179"/>
    <w:rsid w:val="007504BD"/>
    <w:rsid w:val="00750BFD"/>
    <w:rsid w:val="00750E8E"/>
    <w:rsid w:val="007515F9"/>
    <w:rsid w:val="00751F4D"/>
    <w:rsid w:val="007521D0"/>
    <w:rsid w:val="00753706"/>
    <w:rsid w:val="00753C5C"/>
    <w:rsid w:val="00753F21"/>
    <w:rsid w:val="007542C4"/>
    <w:rsid w:val="007543CF"/>
    <w:rsid w:val="007544EA"/>
    <w:rsid w:val="007547BC"/>
    <w:rsid w:val="00754A7B"/>
    <w:rsid w:val="00755207"/>
    <w:rsid w:val="007552A3"/>
    <w:rsid w:val="00755A9F"/>
    <w:rsid w:val="00755F88"/>
    <w:rsid w:val="00755FC9"/>
    <w:rsid w:val="007565FE"/>
    <w:rsid w:val="007567B6"/>
    <w:rsid w:val="007569ED"/>
    <w:rsid w:val="00756CCD"/>
    <w:rsid w:val="00757095"/>
    <w:rsid w:val="00757219"/>
    <w:rsid w:val="00757351"/>
    <w:rsid w:val="00757565"/>
    <w:rsid w:val="007575D9"/>
    <w:rsid w:val="00757B4B"/>
    <w:rsid w:val="00757B77"/>
    <w:rsid w:val="00757BA8"/>
    <w:rsid w:val="00757BC0"/>
    <w:rsid w:val="00757F72"/>
    <w:rsid w:val="00757FA0"/>
    <w:rsid w:val="00760569"/>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893"/>
    <w:rsid w:val="00765BF9"/>
    <w:rsid w:val="007662C8"/>
    <w:rsid w:val="00766483"/>
    <w:rsid w:val="00766773"/>
    <w:rsid w:val="007668F9"/>
    <w:rsid w:val="00766A23"/>
    <w:rsid w:val="00766EB9"/>
    <w:rsid w:val="007673AF"/>
    <w:rsid w:val="007700A6"/>
    <w:rsid w:val="007713F8"/>
    <w:rsid w:val="007714CB"/>
    <w:rsid w:val="007714FB"/>
    <w:rsid w:val="00771681"/>
    <w:rsid w:val="00772144"/>
    <w:rsid w:val="00772B27"/>
    <w:rsid w:val="007736DD"/>
    <w:rsid w:val="00773CE1"/>
    <w:rsid w:val="00773F3D"/>
    <w:rsid w:val="00774656"/>
    <w:rsid w:val="0077468B"/>
    <w:rsid w:val="0077489C"/>
    <w:rsid w:val="00774C6E"/>
    <w:rsid w:val="00775A06"/>
    <w:rsid w:val="00775FBA"/>
    <w:rsid w:val="007760F4"/>
    <w:rsid w:val="0077643A"/>
    <w:rsid w:val="007764DF"/>
    <w:rsid w:val="00776513"/>
    <w:rsid w:val="00776693"/>
    <w:rsid w:val="0077755F"/>
    <w:rsid w:val="007775E0"/>
    <w:rsid w:val="00777C1C"/>
    <w:rsid w:val="00777D73"/>
    <w:rsid w:val="00777ECD"/>
    <w:rsid w:val="00780297"/>
    <w:rsid w:val="007803E0"/>
    <w:rsid w:val="007813D8"/>
    <w:rsid w:val="007814ED"/>
    <w:rsid w:val="00781B20"/>
    <w:rsid w:val="007825C3"/>
    <w:rsid w:val="00782C14"/>
    <w:rsid w:val="007832DE"/>
    <w:rsid w:val="00783675"/>
    <w:rsid w:val="00783D8F"/>
    <w:rsid w:val="00784346"/>
    <w:rsid w:val="00784775"/>
    <w:rsid w:val="0078506D"/>
    <w:rsid w:val="0078511A"/>
    <w:rsid w:val="0078558C"/>
    <w:rsid w:val="00786581"/>
    <w:rsid w:val="00786B03"/>
    <w:rsid w:val="00786F7E"/>
    <w:rsid w:val="007871A1"/>
    <w:rsid w:val="007872B5"/>
    <w:rsid w:val="00787444"/>
    <w:rsid w:val="00787767"/>
    <w:rsid w:val="00787815"/>
    <w:rsid w:val="007907E7"/>
    <w:rsid w:val="0079173E"/>
    <w:rsid w:val="00791D0C"/>
    <w:rsid w:val="00791D31"/>
    <w:rsid w:val="007920D4"/>
    <w:rsid w:val="0079220B"/>
    <w:rsid w:val="00792252"/>
    <w:rsid w:val="00792FF2"/>
    <w:rsid w:val="00793785"/>
    <w:rsid w:val="007939E2"/>
    <w:rsid w:val="00794047"/>
    <w:rsid w:val="00794403"/>
    <w:rsid w:val="007945C2"/>
    <w:rsid w:val="00794ACC"/>
    <w:rsid w:val="00794BA0"/>
    <w:rsid w:val="00794E25"/>
    <w:rsid w:val="00794FF3"/>
    <w:rsid w:val="00795512"/>
    <w:rsid w:val="00796622"/>
    <w:rsid w:val="00796849"/>
    <w:rsid w:val="00796A45"/>
    <w:rsid w:val="00796F6E"/>
    <w:rsid w:val="00796FE1"/>
    <w:rsid w:val="0079732A"/>
    <w:rsid w:val="007975C7"/>
    <w:rsid w:val="0079761E"/>
    <w:rsid w:val="007976C5"/>
    <w:rsid w:val="007A0150"/>
    <w:rsid w:val="007A04B6"/>
    <w:rsid w:val="007A07D2"/>
    <w:rsid w:val="007A0D12"/>
    <w:rsid w:val="007A0F4D"/>
    <w:rsid w:val="007A1146"/>
    <w:rsid w:val="007A13C7"/>
    <w:rsid w:val="007A142D"/>
    <w:rsid w:val="007A19C6"/>
    <w:rsid w:val="007A1ACB"/>
    <w:rsid w:val="007A1F80"/>
    <w:rsid w:val="007A2091"/>
    <w:rsid w:val="007A2244"/>
    <w:rsid w:val="007A2FA0"/>
    <w:rsid w:val="007A325F"/>
    <w:rsid w:val="007A341C"/>
    <w:rsid w:val="007A383F"/>
    <w:rsid w:val="007A3C5C"/>
    <w:rsid w:val="007A3F22"/>
    <w:rsid w:val="007A418D"/>
    <w:rsid w:val="007A4350"/>
    <w:rsid w:val="007A5856"/>
    <w:rsid w:val="007A5BD6"/>
    <w:rsid w:val="007A6301"/>
    <w:rsid w:val="007A65E8"/>
    <w:rsid w:val="007A69A7"/>
    <w:rsid w:val="007A69F6"/>
    <w:rsid w:val="007A6D72"/>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5B6"/>
    <w:rsid w:val="007B2A55"/>
    <w:rsid w:val="007B30B9"/>
    <w:rsid w:val="007B3441"/>
    <w:rsid w:val="007B42AA"/>
    <w:rsid w:val="007B4BA2"/>
    <w:rsid w:val="007B4DC0"/>
    <w:rsid w:val="007B4EE5"/>
    <w:rsid w:val="007B5198"/>
    <w:rsid w:val="007B5455"/>
    <w:rsid w:val="007B5554"/>
    <w:rsid w:val="007B5712"/>
    <w:rsid w:val="007B57EC"/>
    <w:rsid w:val="007B5AF4"/>
    <w:rsid w:val="007B5B54"/>
    <w:rsid w:val="007B5C30"/>
    <w:rsid w:val="007B6172"/>
    <w:rsid w:val="007B6380"/>
    <w:rsid w:val="007B6592"/>
    <w:rsid w:val="007B6DD9"/>
    <w:rsid w:val="007B74FE"/>
    <w:rsid w:val="007B7552"/>
    <w:rsid w:val="007C028E"/>
    <w:rsid w:val="007C05F3"/>
    <w:rsid w:val="007C0934"/>
    <w:rsid w:val="007C0C3A"/>
    <w:rsid w:val="007C0D43"/>
    <w:rsid w:val="007C0E49"/>
    <w:rsid w:val="007C1257"/>
    <w:rsid w:val="007C1520"/>
    <w:rsid w:val="007C1569"/>
    <w:rsid w:val="007C15CB"/>
    <w:rsid w:val="007C1741"/>
    <w:rsid w:val="007C1853"/>
    <w:rsid w:val="007C1BA0"/>
    <w:rsid w:val="007C1BC0"/>
    <w:rsid w:val="007C1D34"/>
    <w:rsid w:val="007C1F03"/>
    <w:rsid w:val="007C24AB"/>
    <w:rsid w:val="007C25A8"/>
    <w:rsid w:val="007C36D9"/>
    <w:rsid w:val="007C3AD5"/>
    <w:rsid w:val="007C3C95"/>
    <w:rsid w:val="007C3D80"/>
    <w:rsid w:val="007C3E78"/>
    <w:rsid w:val="007C41C8"/>
    <w:rsid w:val="007C4532"/>
    <w:rsid w:val="007C4A02"/>
    <w:rsid w:val="007C507A"/>
    <w:rsid w:val="007C59A6"/>
    <w:rsid w:val="007C5E61"/>
    <w:rsid w:val="007C64D8"/>
    <w:rsid w:val="007C6569"/>
    <w:rsid w:val="007C67F8"/>
    <w:rsid w:val="007C6B6C"/>
    <w:rsid w:val="007C6C3C"/>
    <w:rsid w:val="007C6ECA"/>
    <w:rsid w:val="007C739D"/>
    <w:rsid w:val="007C74AC"/>
    <w:rsid w:val="007C75E7"/>
    <w:rsid w:val="007C7A40"/>
    <w:rsid w:val="007C7C9C"/>
    <w:rsid w:val="007C7D98"/>
    <w:rsid w:val="007D0254"/>
    <w:rsid w:val="007D0378"/>
    <w:rsid w:val="007D0D48"/>
    <w:rsid w:val="007D115E"/>
    <w:rsid w:val="007D137E"/>
    <w:rsid w:val="007D155C"/>
    <w:rsid w:val="007D165A"/>
    <w:rsid w:val="007D1F71"/>
    <w:rsid w:val="007D237C"/>
    <w:rsid w:val="007D256A"/>
    <w:rsid w:val="007D2E3E"/>
    <w:rsid w:val="007D2E82"/>
    <w:rsid w:val="007D33DB"/>
    <w:rsid w:val="007D3605"/>
    <w:rsid w:val="007D43B2"/>
    <w:rsid w:val="007D4688"/>
    <w:rsid w:val="007D4792"/>
    <w:rsid w:val="007D4DE8"/>
    <w:rsid w:val="007D5024"/>
    <w:rsid w:val="007D50D2"/>
    <w:rsid w:val="007D5352"/>
    <w:rsid w:val="007D560B"/>
    <w:rsid w:val="007D5BC6"/>
    <w:rsid w:val="007D63AA"/>
    <w:rsid w:val="007D65EF"/>
    <w:rsid w:val="007D6AE9"/>
    <w:rsid w:val="007D6F9E"/>
    <w:rsid w:val="007D7B13"/>
    <w:rsid w:val="007D7E68"/>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661"/>
    <w:rsid w:val="007E5B71"/>
    <w:rsid w:val="007E6675"/>
    <w:rsid w:val="007E6770"/>
    <w:rsid w:val="007E6990"/>
    <w:rsid w:val="007E6ABC"/>
    <w:rsid w:val="007E6E04"/>
    <w:rsid w:val="007E6E13"/>
    <w:rsid w:val="007E762D"/>
    <w:rsid w:val="007E796A"/>
    <w:rsid w:val="007E797A"/>
    <w:rsid w:val="007E7A88"/>
    <w:rsid w:val="007F05BF"/>
    <w:rsid w:val="007F09A2"/>
    <w:rsid w:val="007F0A4F"/>
    <w:rsid w:val="007F0BDF"/>
    <w:rsid w:val="007F0D32"/>
    <w:rsid w:val="007F123F"/>
    <w:rsid w:val="007F1504"/>
    <w:rsid w:val="007F1EDE"/>
    <w:rsid w:val="007F22C0"/>
    <w:rsid w:val="007F251E"/>
    <w:rsid w:val="007F288E"/>
    <w:rsid w:val="007F2917"/>
    <w:rsid w:val="007F2CEC"/>
    <w:rsid w:val="007F32A9"/>
    <w:rsid w:val="007F33E8"/>
    <w:rsid w:val="007F41FB"/>
    <w:rsid w:val="007F488E"/>
    <w:rsid w:val="007F4A5B"/>
    <w:rsid w:val="007F4BCF"/>
    <w:rsid w:val="007F5927"/>
    <w:rsid w:val="007F5BA3"/>
    <w:rsid w:val="007F62BC"/>
    <w:rsid w:val="007F662A"/>
    <w:rsid w:val="007F6D60"/>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662B"/>
    <w:rsid w:val="00806692"/>
    <w:rsid w:val="0080669A"/>
    <w:rsid w:val="00806C84"/>
    <w:rsid w:val="008073DE"/>
    <w:rsid w:val="00807A2C"/>
    <w:rsid w:val="00807A33"/>
    <w:rsid w:val="00810061"/>
    <w:rsid w:val="008100FA"/>
    <w:rsid w:val="00810557"/>
    <w:rsid w:val="008105A8"/>
    <w:rsid w:val="0081060B"/>
    <w:rsid w:val="00811366"/>
    <w:rsid w:val="00811840"/>
    <w:rsid w:val="00812746"/>
    <w:rsid w:val="00812A9F"/>
    <w:rsid w:val="00813476"/>
    <w:rsid w:val="0081482E"/>
    <w:rsid w:val="00814BCC"/>
    <w:rsid w:val="00814DF6"/>
    <w:rsid w:val="00815819"/>
    <w:rsid w:val="008162F8"/>
    <w:rsid w:val="0081663B"/>
    <w:rsid w:val="00816673"/>
    <w:rsid w:val="00816BA2"/>
    <w:rsid w:val="00817855"/>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BBF"/>
    <w:rsid w:val="00824DB1"/>
    <w:rsid w:val="00825250"/>
    <w:rsid w:val="00825E66"/>
    <w:rsid w:val="0082686E"/>
    <w:rsid w:val="00826E1C"/>
    <w:rsid w:val="00826F1D"/>
    <w:rsid w:val="00827443"/>
    <w:rsid w:val="008279C6"/>
    <w:rsid w:val="00827ADE"/>
    <w:rsid w:val="00827BFE"/>
    <w:rsid w:val="00827CD8"/>
    <w:rsid w:val="0083053A"/>
    <w:rsid w:val="0083098C"/>
    <w:rsid w:val="00830D72"/>
    <w:rsid w:val="00831044"/>
    <w:rsid w:val="008310D1"/>
    <w:rsid w:val="0083196B"/>
    <w:rsid w:val="00831B1D"/>
    <w:rsid w:val="00831B8C"/>
    <w:rsid w:val="00832049"/>
    <w:rsid w:val="008329CC"/>
    <w:rsid w:val="00832B49"/>
    <w:rsid w:val="00832C4D"/>
    <w:rsid w:val="00832D9C"/>
    <w:rsid w:val="00832F8B"/>
    <w:rsid w:val="008330E8"/>
    <w:rsid w:val="008338AF"/>
    <w:rsid w:val="0083393F"/>
    <w:rsid w:val="0083433F"/>
    <w:rsid w:val="0083455C"/>
    <w:rsid w:val="008349F7"/>
    <w:rsid w:val="00835FA7"/>
    <w:rsid w:val="0083653F"/>
    <w:rsid w:val="00836B49"/>
    <w:rsid w:val="00836FC2"/>
    <w:rsid w:val="008372D6"/>
    <w:rsid w:val="0083761C"/>
    <w:rsid w:val="008376D6"/>
    <w:rsid w:val="0083799E"/>
    <w:rsid w:val="00837CA8"/>
    <w:rsid w:val="0084015E"/>
    <w:rsid w:val="00840D34"/>
    <w:rsid w:val="00841576"/>
    <w:rsid w:val="00841D95"/>
    <w:rsid w:val="008421FD"/>
    <w:rsid w:val="0084253E"/>
    <w:rsid w:val="00842A37"/>
    <w:rsid w:val="00842DA1"/>
    <w:rsid w:val="00843B6D"/>
    <w:rsid w:val="00843EF3"/>
    <w:rsid w:val="00844555"/>
    <w:rsid w:val="008447DF"/>
    <w:rsid w:val="008449A7"/>
    <w:rsid w:val="00844C5F"/>
    <w:rsid w:val="00844D4C"/>
    <w:rsid w:val="00844DED"/>
    <w:rsid w:val="00845380"/>
    <w:rsid w:val="00845606"/>
    <w:rsid w:val="0084562C"/>
    <w:rsid w:val="00845D27"/>
    <w:rsid w:val="00845D80"/>
    <w:rsid w:val="008463A1"/>
    <w:rsid w:val="00846A04"/>
    <w:rsid w:val="00846B67"/>
    <w:rsid w:val="00846E78"/>
    <w:rsid w:val="0084739C"/>
    <w:rsid w:val="008506F8"/>
    <w:rsid w:val="00850F58"/>
    <w:rsid w:val="00851271"/>
    <w:rsid w:val="00851904"/>
    <w:rsid w:val="00851967"/>
    <w:rsid w:val="008523D2"/>
    <w:rsid w:val="0085254F"/>
    <w:rsid w:val="00853573"/>
    <w:rsid w:val="0085364B"/>
    <w:rsid w:val="00853974"/>
    <w:rsid w:val="00853CC3"/>
    <w:rsid w:val="008541BB"/>
    <w:rsid w:val="008542B3"/>
    <w:rsid w:val="00854590"/>
    <w:rsid w:val="008546CB"/>
    <w:rsid w:val="00854C7F"/>
    <w:rsid w:val="00855125"/>
    <w:rsid w:val="00855AB0"/>
    <w:rsid w:val="00855BFD"/>
    <w:rsid w:val="0085611B"/>
    <w:rsid w:val="008561D4"/>
    <w:rsid w:val="00856B9A"/>
    <w:rsid w:val="00856FB6"/>
    <w:rsid w:val="00857015"/>
    <w:rsid w:val="0085772F"/>
    <w:rsid w:val="00857E26"/>
    <w:rsid w:val="00857EB7"/>
    <w:rsid w:val="008608DB"/>
    <w:rsid w:val="00860B6C"/>
    <w:rsid w:val="00860EDF"/>
    <w:rsid w:val="00861174"/>
    <w:rsid w:val="0086122B"/>
    <w:rsid w:val="0086135A"/>
    <w:rsid w:val="0086153C"/>
    <w:rsid w:val="0086165F"/>
    <w:rsid w:val="008619E8"/>
    <w:rsid w:val="008619F6"/>
    <w:rsid w:val="008624F1"/>
    <w:rsid w:val="0086264E"/>
    <w:rsid w:val="008627EE"/>
    <w:rsid w:val="00862A53"/>
    <w:rsid w:val="00862C7C"/>
    <w:rsid w:val="00863B28"/>
    <w:rsid w:val="008643BD"/>
    <w:rsid w:val="00864434"/>
    <w:rsid w:val="00864563"/>
    <w:rsid w:val="008659F6"/>
    <w:rsid w:val="00865AEA"/>
    <w:rsid w:val="00866530"/>
    <w:rsid w:val="00866B6B"/>
    <w:rsid w:val="00866F83"/>
    <w:rsid w:val="00867412"/>
    <w:rsid w:val="008675E7"/>
    <w:rsid w:val="00867F69"/>
    <w:rsid w:val="0087011F"/>
    <w:rsid w:val="0087067F"/>
    <w:rsid w:val="00871529"/>
    <w:rsid w:val="008716A3"/>
    <w:rsid w:val="008716CF"/>
    <w:rsid w:val="00871779"/>
    <w:rsid w:val="008717B9"/>
    <w:rsid w:val="00871E7A"/>
    <w:rsid w:val="0087215B"/>
    <w:rsid w:val="0087247A"/>
    <w:rsid w:val="0087260B"/>
    <w:rsid w:val="00872DFE"/>
    <w:rsid w:val="00873792"/>
    <w:rsid w:val="00874093"/>
    <w:rsid w:val="00874136"/>
    <w:rsid w:val="00874C88"/>
    <w:rsid w:val="00875960"/>
    <w:rsid w:val="00875993"/>
    <w:rsid w:val="0087616B"/>
    <w:rsid w:val="008769BB"/>
    <w:rsid w:val="00876DAD"/>
    <w:rsid w:val="00876FA9"/>
    <w:rsid w:val="00877332"/>
    <w:rsid w:val="00877449"/>
    <w:rsid w:val="00877562"/>
    <w:rsid w:val="00877601"/>
    <w:rsid w:val="008800C8"/>
    <w:rsid w:val="0088079A"/>
    <w:rsid w:val="00880B14"/>
    <w:rsid w:val="00880B3C"/>
    <w:rsid w:val="00880B3E"/>
    <w:rsid w:val="00880FBF"/>
    <w:rsid w:val="00881178"/>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BD3"/>
    <w:rsid w:val="00884E0B"/>
    <w:rsid w:val="008853FD"/>
    <w:rsid w:val="008857FC"/>
    <w:rsid w:val="008863D3"/>
    <w:rsid w:val="00886531"/>
    <w:rsid w:val="008867DD"/>
    <w:rsid w:val="00886988"/>
    <w:rsid w:val="00886B90"/>
    <w:rsid w:val="00886E79"/>
    <w:rsid w:val="00886F2C"/>
    <w:rsid w:val="00887264"/>
    <w:rsid w:val="00887421"/>
    <w:rsid w:val="008875B0"/>
    <w:rsid w:val="0088763A"/>
    <w:rsid w:val="0088770B"/>
    <w:rsid w:val="00887BF4"/>
    <w:rsid w:val="00887C74"/>
    <w:rsid w:val="00887D03"/>
    <w:rsid w:val="00887E88"/>
    <w:rsid w:val="008911BB"/>
    <w:rsid w:val="00891395"/>
    <w:rsid w:val="00891593"/>
    <w:rsid w:val="00891769"/>
    <w:rsid w:val="00891DAC"/>
    <w:rsid w:val="008925AD"/>
    <w:rsid w:val="00892B69"/>
    <w:rsid w:val="0089368C"/>
    <w:rsid w:val="008937E5"/>
    <w:rsid w:val="00893A53"/>
    <w:rsid w:val="00893D17"/>
    <w:rsid w:val="0089447E"/>
    <w:rsid w:val="008949DA"/>
    <w:rsid w:val="00895543"/>
    <w:rsid w:val="0089563F"/>
    <w:rsid w:val="00895DFC"/>
    <w:rsid w:val="008963DF"/>
    <w:rsid w:val="00896A1C"/>
    <w:rsid w:val="0089728B"/>
    <w:rsid w:val="008972A1"/>
    <w:rsid w:val="0089759A"/>
    <w:rsid w:val="00897856"/>
    <w:rsid w:val="008A038D"/>
    <w:rsid w:val="008A100F"/>
    <w:rsid w:val="008A1356"/>
    <w:rsid w:val="008A13F1"/>
    <w:rsid w:val="008A1D9B"/>
    <w:rsid w:val="008A1F1B"/>
    <w:rsid w:val="008A21F4"/>
    <w:rsid w:val="008A22CF"/>
    <w:rsid w:val="008A2507"/>
    <w:rsid w:val="008A2875"/>
    <w:rsid w:val="008A288F"/>
    <w:rsid w:val="008A29FF"/>
    <w:rsid w:val="008A33BD"/>
    <w:rsid w:val="008A33D8"/>
    <w:rsid w:val="008A353C"/>
    <w:rsid w:val="008A3C5C"/>
    <w:rsid w:val="008A3F98"/>
    <w:rsid w:val="008A42C2"/>
    <w:rsid w:val="008A4449"/>
    <w:rsid w:val="008A44B2"/>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E8"/>
    <w:rsid w:val="008A7F74"/>
    <w:rsid w:val="008B0103"/>
    <w:rsid w:val="008B0549"/>
    <w:rsid w:val="008B0D14"/>
    <w:rsid w:val="008B179D"/>
    <w:rsid w:val="008B2438"/>
    <w:rsid w:val="008B290B"/>
    <w:rsid w:val="008B2AEE"/>
    <w:rsid w:val="008B3042"/>
    <w:rsid w:val="008B3D1E"/>
    <w:rsid w:val="008B3E00"/>
    <w:rsid w:val="008B3FC7"/>
    <w:rsid w:val="008B40C7"/>
    <w:rsid w:val="008B4865"/>
    <w:rsid w:val="008B4C12"/>
    <w:rsid w:val="008B55A3"/>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AE3"/>
    <w:rsid w:val="008C2E00"/>
    <w:rsid w:val="008C30A8"/>
    <w:rsid w:val="008C3202"/>
    <w:rsid w:val="008C33AB"/>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0921"/>
    <w:rsid w:val="008D0A54"/>
    <w:rsid w:val="008D18C1"/>
    <w:rsid w:val="008D1917"/>
    <w:rsid w:val="008D19B4"/>
    <w:rsid w:val="008D1BD0"/>
    <w:rsid w:val="008D1F70"/>
    <w:rsid w:val="008D2376"/>
    <w:rsid w:val="008D25D5"/>
    <w:rsid w:val="008D2B5D"/>
    <w:rsid w:val="008D2C1B"/>
    <w:rsid w:val="008D2EFC"/>
    <w:rsid w:val="008D3A1C"/>
    <w:rsid w:val="008D4163"/>
    <w:rsid w:val="008D5204"/>
    <w:rsid w:val="008D5B84"/>
    <w:rsid w:val="008D5F3D"/>
    <w:rsid w:val="008D6B54"/>
    <w:rsid w:val="008D6E67"/>
    <w:rsid w:val="008D7A6E"/>
    <w:rsid w:val="008D7D18"/>
    <w:rsid w:val="008D7D94"/>
    <w:rsid w:val="008E07F4"/>
    <w:rsid w:val="008E0983"/>
    <w:rsid w:val="008E2353"/>
    <w:rsid w:val="008E25B9"/>
    <w:rsid w:val="008E2618"/>
    <w:rsid w:val="008E2980"/>
    <w:rsid w:val="008E2DCC"/>
    <w:rsid w:val="008E2EF5"/>
    <w:rsid w:val="008E3714"/>
    <w:rsid w:val="008E392A"/>
    <w:rsid w:val="008E3BF5"/>
    <w:rsid w:val="008E3C47"/>
    <w:rsid w:val="008E3FEB"/>
    <w:rsid w:val="008E441E"/>
    <w:rsid w:val="008E4803"/>
    <w:rsid w:val="008E4FB1"/>
    <w:rsid w:val="008E54BC"/>
    <w:rsid w:val="008E57BC"/>
    <w:rsid w:val="008E5D71"/>
    <w:rsid w:val="008E5F8A"/>
    <w:rsid w:val="008E613A"/>
    <w:rsid w:val="008E6A33"/>
    <w:rsid w:val="008E6EDE"/>
    <w:rsid w:val="008E721F"/>
    <w:rsid w:val="008E725F"/>
    <w:rsid w:val="008E776C"/>
    <w:rsid w:val="008E7815"/>
    <w:rsid w:val="008E79B5"/>
    <w:rsid w:val="008E7C2C"/>
    <w:rsid w:val="008E7F18"/>
    <w:rsid w:val="008F01FE"/>
    <w:rsid w:val="008F055A"/>
    <w:rsid w:val="008F057D"/>
    <w:rsid w:val="008F064C"/>
    <w:rsid w:val="008F08B9"/>
    <w:rsid w:val="008F0CEF"/>
    <w:rsid w:val="008F0EDB"/>
    <w:rsid w:val="008F1077"/>
    <w:rsid w:val="008F1897"/>
    <w:rsid w:val="008F2124"/>
    <w:rsid w:val="008F2138"/>
    <w:rsid w:val="008F246D"/>
    <w:rsid w:val="008F2687"/>
    <w:rsid w:val="008F2968"/>
    <w:rsid w:val="008F29F7"/>
    <w:rsid w:val="008F2B2F"/>
    <w:rsid w:val="008F3524"/>
    <w:rsid w:val="008F3637"/>
    <w:rsid w:val="008F3987"/>
    <w:rsid w:val="008F3CD6"/>
    <w:rsid w:val="008F403A"/>
    <w:rsid w:val="008F41EF"/>
    <w:rsid w:val="008F41F7"/>
    <w:rsid w:val="008F42F6"/>
    <w:rsid w:val="008F43C8"/>
    <w:rsid w:val="008F4433"/>
    <w:rsid w:val="008F4466"/>
    <w:rsid w:val="008F49F2"/>
    <w:rsid w:val="008F5007"/>
    <w:rsid w:val="008F552E"/>
    <w:rsid w:val="008F589C"/>
    <w:rsid w:val="008F6071"/>
    <w:rsid w:val="008F633B"/>
    <w:rsid w:val="008F6B5A"/>
    <w:rsid w:val="008F6DD7"/>
    <w:rsid w:val="008F76BB"/>
    <w:rsid w:val="008F7813"/>
    <w:rsid w:val="008F7E2B"/>
    <w:rsid w:val="008F7E56"/>
    <w:rsid w:val="00901ADC"/>
    <w:rsid w:val="00901E8E"/>
    <w:rsid w:val="00902409"/>
    <w:rsid w:val="00902465"/>
    <w:rsid w:val="00903117"/>
    <w:rsid w:val="00903476"/>
    <w:rsid w:val="0090360D"/>
    <w:rsid w:val="00903F38"/>
    <w:rsid w:val="009042E2"/>
    <w:rsid w:val="0090442C"/>
    <w:rsid w:val="00904D08"/>
    <w:rsid w:val="00905348"/>
    <w:rsid w:val="009056D1"/>
    <w:rsid w:val="00905923"/>
    <w:rsid w:val="00905D7F"/>
    <w:rsid w:val="00906088"/>
    <w:rsid w:val="00906A91"/>
    <w:rsid w:val="00906FDA"/>
    <w:rsid w:val="00907048"/>
    <w:rsid w:val="0090737F"/>
    <w:rsid w:val="0090785F"/>
    <w:rsid w:val="00907CED"/>
    <w:rsid w:val="0091016E"/>
    <w:rsid w:val="00910631"/>
    <w:rsid w:val="00910A3A"/>
    <w:rsid w:val="00911907"/>
    <w:rsid w:val="00911941"/>
    <w:rsid w:val="009123BA"/>
    <w:rsid w:val="0091243A"/>
    <w:rsid w:val="00912911"/>
    <w:rsid w:val="00912A12"/>
    <w:rsid w:val="00912F84"/>
    <w:rsid w:val="00912FA0"/>
    <w:rsid w:val="0091315A"/>
    <w:rsid w:val="009133E1"/>
    <w:rsid w:val="009137BC"/>
    <w:rsid w:val="00913BC7"/>
    <w:rsid w:val="00913C33"/>
    <w:rsid w:val="00914BBA"/>
    <w:rsid w:val="00914D20"/>
    <w:rsid w:val="00915245"/>
    <w:rsid w:val="00915292"/>
    <w:rsid w:val="009158A8"/>
    <w:rsid w:val="00915FBE"/>
    <w:rsid w:val="00916516"/>
    <w:rsid w:val="0091715B"/>
    <w:rsid w:val="0091727F"/>
    <w:rsid w:val="0091754A"/>
    <w:rsid w:val="00917581"/>
    <w:rsid w:val="00917A41"/>
    <w:rsid w:val="00917AF4"/>
    <w:rsid w:val="009207C2"/>
    <w:rsid w:val="00922108"/>
    <w:rsid w:val="009225C8"/>
    <w:rsid w:val="009226CB"/>
    <w:rsid w:val="00922A33"/>
    <w:rsid w:val="00922C75"/>
    <w:rsid w:val="00923669"/>
    <w:rsid w:val="009237B3"/>
    <w:rsid w:val="00923BAA"/>
    <w:rsid w:val="00924167"/>
    <w:rsid w:val="009242E6"/>
    <w:rsid w:val="009244B0"/>
    <w:rsid w:val="00924A90"/>
    <w:rsid w:val="009253F3"/>
    <w:rsid w:val="00925E18"/>
    <w:rsid w:val="009262E4"/>
    <w:rsid w:val="00926391"/>
    <w:rsid w:val="0092670F"/>
    <w:rsid w:val="00930098"/>
    <w:rsid w:val="009301E5"/>
    <w:rsid w:val="0093061F"/>
    <w:rsid w:val="00930A49"/>
    <w:rsid w:val="00930A77"/>
    <w:rsid w:val="00931927"/>
    <w:rsid w:val="00931AB4"/>
    <w:rsid w:val="00931B8F"/>
    <w:rsid w:val="009327E3"/>
    <w:rsid w:val="009329D8"/>
    <w:rsid w:val="00932B95"/>
    <w:rsid w:val="00932C98"/>
    <w:rsid w:val="009331D6"/>
    <w:rsid w:val="00933228"/>
    <w:rsid w:val="009339A2"/>
    <w:rsid w:val="00933EF8"/>
    <w:rsid w:val="00934261"/>
    <w:rsid w:val="0093433B"/>
    <w:rsid w:val="009345C7"/>
    <w:rsid w:val="0093466A"/>
    <w:rsid w:val="009352D1"/>
    <w:rsid w:val="009356B3"/>
    <w:rsid w:val="0093592C"/>
    <w:rsid w:val="00935AFC"/>
    <w:rsid w:val="00935EAC"/>
    <w:rsid w:val="00936514"/>
    <w:rsid w:val="00936ACB"/>
    <w:rsid w:val="00936B41"/>
    <w:rsid w:val="009370DE"/>
    <w:rsid w:val="00937B93"/>
    <w:rsid w:val="00940241"/>
    <w:rsid w:val="009404F2"/>
    <w:rsid w:val="00940712"/>
    <w:rsid w:val="00941194"/>
    <w:rsid w:val="009412BC"/>
    <w:rsid w:val="009415C5"/>
    <w:rsid w:val="009417F5"/>
    <w:rsid w:val="00941B2B"/>
    <w:rsid w:val="00941C67"/>
    <w:rsid w:val="00942F58"/>
    <w:rsid w:val="00943225"/>
    <w:rsid w:val="009434F4"/>
    <w:rsid w:val="009437DC"/>
    <w:rsid w:val="00943D53"/>
    <w:rsid w:val="00943D6C"/>
    <w:rsid w:val="00943F0D"/>
    <w:rsid w:val="009441E1"/>
    <w:rsid w:val="0094495E"/>
    <w:rsid w:val="00944B9A"/>
    <w:rsid w:val="00944F83"/>
    <w:rsid w:val="00945018"/>
    <w:rsid w:val="009451C1"/>
    <w:rsid w:val="00945B72"/>
    <w:rsid w:val="0094678B"/>
    <w:rsid w:val="00946A91"/>
    <w:rsid w:val="00946EED"/>
    <w:rsid w:val="00947128"/>
    <w:rsid w:val="00947152"/>
    <w:rsid w:val="00947497"/>
    <w:rsid w:val="009477DE"/>
    <w:rsid w:val="00947B7A"/>
    <w:rsid w:val="00950090"/>
    <w:rsid w:val="00950102"/>
    <w:rsid w:val="0095020E"/>
    <w:rsid w:val="0095023E"/>
    <w:rsid w:val="00950B1A"/>
    <w:rsid w:val="009511B2"/>
    <w:rsid w:val="009512B4"/>
    <w:rsid w:val="0095141D"/>
    <w:rsid w:val="00951584"/>
    <w:rsid w:val="009518A5"/>
    <w:rsid w:val="00951BEE"/>
    <w:rsid w:val="00951DA9"/>
    <w:rsid w:val="009520AF"/>
    <w:rsid w:val="009529CD"/>
    <w:rsid w:val="00952C9B"/>
    <w:rsid w:val="0095310F"/>
    <w:rsid w:val="00953225"/>
    <w:rsid w:val="00953503"/>
    <w:rsid w:val="00953DC9"/>
    <w:rsid w:val="00953EE0"/>
    <w:rsid w:val="009542D3"/>
    <w:rsid w:val="009546E0"/>
    <w:rsid w:val="0095470F"/>
    <w:rsid w:val="00954ACF"/>
    <w:rsid w:val="00954DC3"/>
    <w:rsid w:val="00954FEA"/>
    <w:rsid w:val="00955827"/>
    <w:rsid w:val="00955B04"/>
    <w:rsid w:val="00955B77"/>
    <w:rsid w:val="0095611F"/>
    <w:rsid w:val="00956366"/>
    <w:rsid w:val="00956AAC"/>
    <w:rsid w:val="00956B62"/>
    <w:rsid w:val="0095705F"/>
    <w:rsid w:val="009576FC"/>
    <w:rsid w:val="00957CC4"/>
    <w:rsid w:val="00957D2E"/>
    <w:rsid w:val="00961564"/>
    <w:rsid w:val="00961C18"/>
    <w:rsid w:val="00961D39"/>
    <w:rsid w:val="00962661"/>
    <w:rsid w:val="0096268A"/>
    <w:rsid w:val="009628A5"/>
    <w:rsid w:val="00962C2F"/>
    <w:rsid w:val="00962CF6"/>
    <w:rsid w:val="00962D15"/>
    <w:rsid w:val="009631D3"/>
    <w:rsid w:val="00963322"/>
    <w:rsid w:val="00963421"/>
    <w:rsid w:val="0096350B"/>
    <w:rsid w:val="00963B95"/>
    <w:rsid w:val="009641EB"/>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076"/>
    <w:rsid w:val="00971B3F"/>
    <w:rsid w:val="00971DE1"/>
    <w:rsid w:val="0097227C"/>
    <w:rsid w:val="00972462"/>
    <w:rsid w:val="0097263C"/>
    <w:rsid w:val="00973160"/>
    <w:rsid w:val="0097379C"/>
    <w:rsid w:val="00973BD9"/>
    <w:rsid w:val="009740A4"/>
    <w:rsid w:val="009756C1"/>
    <w:rsid w:val="00975936"/>
    <w:rsid w:val="00975ACB"/>
    <w:rsid w:val="00975B3A"/>
    <w:rsid w:val="00975BEF"/>
    <w:rsid w:val="00976490"/>
    <w:rsid w:val="00976BE5"/>
    <w:rsid w:val="00976DAF"/>
    <w:rsid w:val="00977045"/>
    <w:rsid w:val="0097714A"/>
    <w:rsid w:val="0097733C"/>
    <w:rsid w:val="00977AF7"/>
    <w:rsid w:val="00980714"/>
    <w:rsid w:val="00981334"/>
    <w:rsid w:val="0098135C"/>
    <w:rsid w:val="00981527"/>
    <w:rsid w:val="009815C6"/>
    <w:rsid w:val="009816AA"/>
    <w:rsid w:val="00981A31"/>
    <w:rsid w:val="00981ED8"/>
    <w:rsid w:val="00981F96"/>
    <w:rsid w:val="009837CB"/>
    <w:rsid w:val="00983D1F"/>
    <w:rsid w:val="00983F46"/>
    <w:rsid w:val="0098405E"/>
    <w:rsid w:val="009848D9"/>
    <w:rsid w:val="00985622"/>
    <w:rsid w:val="0098584F"/>
    <w:rsid w:val="00985A74"/>
    <w:rsid w:val="00985B07"/>
    <w:rsid w:val="00985F0A"/>
    <w:rsid w:val="00985FEA"/>
    <w:rsid w:val="00986370"/>
    <w:rsid w:val="009869BF"/>
    <w:rsid w:val="00986DE6"/>
    <w:rsid w:val="009872B9"/>
    <w:rsid w:val="009877C4"/>
    <w:rsid w:val="00987B3A"/>
    <w:rsid w:val="0099005A"/>
    <w:rsid w:val="00990081"/>
    <w:rsid w:val="0099115F"/>
    <w:rsid w:val="009911D1"/>
    <w:rsid w:val="0099169E"/>
    <w:rsid w:val="009916A5"/>
    <w:rsid w:val="009919FE"/>
    <w:rsid w:val="009920F1"/>
    <w:rsid w:val="009927D6"/>
    <w:rsid w:val="00992D54"/>
    <w:rsid w:val="0099350A"/>
    <w:rsid w:val="0099356E"/>
    <w:rsid w:val="00993911"/>
    <w:rsid w:val="00993C92"/>
    <w:rsid w:val="0099452B"/>
    <w:rsid w:val="00995886"/>
    <w:rsid w:val="00995AAF"/>
    <w:rsid w:val="00995BC4"/>
    <w:rsid w:val="00995F02"/>
    <w:rsid w:val="00996538"/>
    <w:rsid w:val="00996594"/>
    <w:rsid w:val="00996861"/>
    <w:rsid w:val="0099700C"/>
    <w:rsid w:val="009970CF"/>
    <w:rsid w:val="009977D1"/>
    <w:rsid w:val="00997AD1"/>
    <w:rsid w:val="00997FD7"/>
    <w:rsid w:val="009A0173"/>
    <w:rsid w:val="009A040F"/>
    <w:rsid w:val="009A05B9"/>
    <w:rsid w:val="009A0ADE"/>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0B81"/>
    <w:rsid w:val="009B0E5D"/>
    <w:rsid w:val="009B124C"/>
    <w:rsid w:val="009B162F"/>
    <w:rsid w:val="009B1768"/>
    <w:rsid w:val="009B177E"/>
    <w:rsid w:val="009B1903"/>
    <w:rsid w:val="009B1DFF"/>
    <w:rsid w:val="009B2031"/>
    <w:rsid w:val="009B212A"/>
    <w:rsid w:val="009B2523"/>
    <w:rsid w:val="009B2560"/>
    <w:rsid w:val="009B2F3C"/>
    <w:rsid w:val="009B2FF4"/>
    <w:rsid w:val="009B3457"/>
    <w:rsid w:val="009B3736"/>
    <w:rsid w:val="009B3D05"/>
    <w:rsid w:val="009B3FBB"/>
    <w:rsid w:val="009B4DCF"/>
    <w:rsid w:val="009B52A7"/>
    <w:rsid w:val="009B52DD"/>
    <w:rsid w:val="009B53B5"/>
    <w:rsid w:val="009B54DA"/>
    <w:rsid w:val="009B57BD"/>
    <w:rsid w:val="009B5852"/>
    <w:rsid w:val="009B600B"/>
    <w:rsid w:val="009B6A61"/>
    <w:rsid w:val="009B6E83"/>
    <w:rsid w:val="009B7312"/>
    <w:rsid w:val="009B7332"/>
    <w:rsid w:val="009B7340"/>
    <w:rsid w:val="009B792A"/>
    <w:rsid w:val="009B7A68"/>
    <w:rsid w:val="009B7B50"/>
    <w:rsid w:val="009B7B7F"/>
    <w:rsid w:val="009C0342"/>
    <w:rsid w:val="009C08A1"/>
    <w:rsid w:val="009C0909"/>
    <w:rsid w:val="009C0A6C"/>
    <w:rsid w:val="009C0C65"/>
    <w:rsid w:val="009C1318"/>
    <w:rsid w:val="009C1444"/>
    <w:rsid w:val="009C15C5"/>
    <w:rsid w:val="009C18AC"/>
    <w:rsid w:val="009C1920"/>
    <w:rsid w:val="009C1BC7"/>
    <w:rsid w:val="009C1EB2"/>
    <w:rsid w:val="009C30D5"/>
    <w:rsid w:val="009C3259"/>
    <w:rsid w:val="009C3D61"/>
    <w:rsid w:val="009C4497"/>
    <w:rsid w:val="009C4753"/>
    <w:rsid w:val="009C479F"/>
    <w:rsid w:val="009C4BF2"/>
    <w:rsid w:val="009C5768"/>
    <w:rsid w:val="009C5BFA"/>
    <w:rsid w:val="009C5C51"/>
    <w:rsid w:val="009C5E4B"/>
    <w:rsid w:val="009C6A73"/>
    <w:rsid w:val="009C6BD5"/>
    <w:rsid w:val="009C6C4C"/>
    <w:rsid w:val="009C73DF"/>
    <w:rsid w:val="009C74D3"/>
    <w:rsid w:val="009C7576"/>
    <w:rsid w:val="009C75A4"/>
    <w:rsid w:val="009C79ED"/>
    <w:rsid w:val="009C7A8B"/>
    <w:rsid w:val="009C7C88"/>
    <w:rsid w:val="009D01E1"/>
    <w:rsid w:val="009D036C"/>
    <w:rsid w:val="009D078D"/>
    <w:rsid w:val="009D1DBE"/>
    <w:rsid w:val="009D2617"/>
    <w:rsid w:val="009D32D1"/>
    <w:rsid w:val="009D34E2"/>
    <w:rsid w:val="009D39CC"/>
    <w:rsid w:val="009D3BF8"/>
    <w:rsid w:val="009D408D"/>
    <w:rsid w:val="009D4AFA"/>
    <w:rsid w:val="009D4BE0"/>
    <w:rsid w:val="009D4F03"/>
    <w:rsid w:val="009D51F0"/>
    <w:rsid w:val="009D5A82"/>
    <w:rsid w:val="009D5DF7"/>
    <w:rsid w:val="009D60B5"/>
    <w:rsid w:val="009D622A"/>
    <w:rsid w:val="009D6545"/>
    <w:rsid w:val="009D6A53"/>
    <w:rsid w:val="009D6BBC"/>
    <w:rsid w:val="009D6BCA"/>
    <w:rsid w:val="009D6CE9"/>
    <w:rsid w:val="009D6F74"/>
    <w:rsid w:val="009D6FD8"/>
    <w:rsid w:val="009D74A5"/>
    <w:rsid w:val="009D76C2"/>
    <w:rsid w:val="009D78A6"/>
    <w:rsid w:val="009D7EFE"/>
    <w:rsid w:val="009E0E73"/>
    <w:rsid w:val="009E137E"/>
    <w:rsid w:val="009E1408"/>
    <w:rsid w:val="009E1AB9"/>
    <w:rsid w:val="009E1D53"/>
    <w:rsid w:val="009E2694"/>
    <w:rsid w:val="009E26F4"/>
    <w:rsid w:val="009E2F0C"/>
    <w:rsid w:val="009E3A36"/>
    <w:rsid w:val="009E3C41"/>
    <w:rsid w:val="009E47EA"/>
    <w:rsid w:val="009E4CE3"/>
    <w:rsid w:val="009E4D29"/>
    <w:rsid w:val="009E504A"/>
    <w:rsid w:val="009E52C9"/>
    <w:rsid w:val="009E5373"/>
    <w:rsid w:val="009E588B"/>
    <w:rsid w:val="009E67E1"/>
    <w:rsid w:val="009E6AA9"/>
    <w:rsid w:val="009E6ED8"/>
    <w:rsid w:val="009E7F4E"/>
    <w:rsid w:val="009F0536"/>
    <w:rsid w:val="009F05E5"/>
    <w:rsid w:val="009F0820"/>
    <w:rsid w:val="009F08DA"/>
    <w:rsid w:val="009F0D3D"/>
    <w:rsid w:val="009F1895"/>
    <w:rsid w:val="009F1CAD"/>
    <w:rsid w:val="009F3234"/>
    <w:rsid w:val="009F34EB"/>
    <w:rsid w:val="009F35D2"/>
    <w:rsid w:val="009F3888"/>
    <w:rsid w:val="009F3A71"/>
    <w:rsid w:val="009F3C64"/>
    <w:rsid w:val="009F3E12"/>
    <w:rsid w:val="009F4799"/>
    <w:rsid w:val="009F4924"/>
    <w:rsid w:val="009F4CBF"/>
    <w:rsid w:val="009F4EC5"/>
    <w:rsid w:val="009F552A"/>
    <w:rsid w:val="009F5928"/>
    <w:rsid w:val="009F5B91"/>
    <w:rsid w:val="009F5C3E"/>
    <w:rsid w:val="009F6044"/>
    <w:rsid w:val="009F6747"/>
    <w:rsid w:val="009F6D40"/>
    <w:rsid w:val="009F71BF"/>
    <w:rsid w:val="009F753A"/>
    <w:rsid w:val="009F755F"/>
    <w:rsid w:val="009F7ACB"/>
    <w:rsid w:val="009F7EDA"/>
    <w:rsid w:val="00A00241"/>
    <w:rsid w:val="00A01125"/>
    <w:rsid w:val="00A01700"/>
    <w:rsid w:val="00A01806"/>
    <w:rsid w:val="00A02D67"/>
    <w:rsid w:val="00A02E20"/>
    <w:rsid w:val="00A036F9"/>
    <w:rsid w:val="00A037C0"/>
    <w:rsid w:val="00A03B68"/>
    <w:rsid w:val="00A03C50"/>
    <w:rsid w:val="00A04422"/>
    <w:rsid w:val="00A044D6"/>
    <w:rsid w:val="00A0599A"/>
    <w:rsid w:val="00A05D36"/>
    <w:rsid w:val="00A06912"/>
    <w:rsid w:val="00A06E30"/>
    <w:rsid w:val="00A07CC3"/>
    <w:rsid w:val="00A07EA7"/>
    <w:rsid w:val="00A100BE"/>
    <w:rsid w:val="00A107FF"/>
    <w:rsid w:val="00A1153E"/>
    <w:rsid w:val="00A11C9E"/>
    <w:rsid w:val="00A122F1"/>
    <w:rsid w:val="00A12881"/>
    <w:rsid w:val="00A12A9F"/>
    <w:rsid w:val="00A12BA0"/>
    <w:rsid w:val="00A12BCF"/>
    <w:rsid w:val="00A1315D"/>
    <w:rsid w:val="00A13971"/>
    <w:rsid w:val="00A13A0C"/>
    <w:rsid w:val="00A13B8F"/>
    <w:rsid w:val="00A13BD2"/>
    <w:rsid w:val="00A148BE"/>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3132"/>
    <w:rsid w:val="00A2328C"/>
    <w:rsid w:val="00A234FC"/>
    <w:rsid w:val="00A23901"/>
    <w:rsid w:val="00A239F3"/>
    <w:rsid w:val="00A23A31"/>
    <w:rsid w:val="00A23CCF"/>
    <w:rsid w:val="00A24624"/>
    <w:rsid w:val="00A24706"/>
    <w:rsid w:val="00A25125"/>
    <w:rsid w:val="00A25188"/>
    <w:rsid w:val="00A256BE"/>
    <w:rsid w:val="00A25834"/>
    <w:rsid w:val="00A26ADB"/>
    <w:rsid w:val="00A2721E"/>
    <w:rsid w:val="00A27534"/>
    <w:rsid w:val="00A275BE"/>
    <w:rsid w:val="00A27B96"/>
    <w:rsid w:val="00A305AE"/>
    <w:rsid w:val="00A31703"/>
    <w:rsid w:val="00A31F02"/>
    <w:rsid w:val="00A31FFD"/>
    <w:rsid w:val="00A325C0"/>
    <w:rsid w:val="00A32E4D"/>
    <w:rsid w:val="00A32F43"/>
    <w:rsid w:val="00A33BB6"/>
    <w:rsid w:val="00A33CBD"/>
    <w:rsid w:val="00A343FA"/>
    <w:rsid w:val="00A34668"/>
    <w:rsid w:val="00A34CA0"/>
    <w:rsid w:val="00A34D61"/>
    <w:rsid w:val="00A34F17"/>
    <w:rsid w:val="00A354EA"/>
    <w:rsid w:val="00A35826"/>
    <w:rsid w:val="00A35C0E"/>
    <w:rsid w:val="00A35EF8"/>
    <w:rsid w:val="00A35FAF"/>
    <w:rsid w:val="00A3619E"/>
    <w:rsid w:val="00A3688D"/>
    <w:rsid w:val="00A40047"/>
    <w:rsid w:val="00A40288"/>
    <w:rsid w:val="00A40992"/>
    <w:rsid w:val="00A40CEF"/>
    <w:rsid w:val="00A4184B"/>
    <w:rsid w:val="00A429C3"/>
    <w:rsid w:val="00A42A23"/>
    <w:rsid w:val="00A43236"/>
    <w:rsid w:val="00A4375A"/>
    <w:rsid w:val="00A437D4"/>
    <w:rsid w:val="00A441E7"/>
    <w:rsid w:val="00A44928"/>
    <w:rsid w:val="00A45B2C"/>
    <w:rsid w:val="00A45C04"/>
    <w:rsid w:val="00A46040"/>
    <w:rsid w:val="00A46650"/>
    <w:rsid w:val="00A46A16"/>
    <w:rsid w:val="00A46A8C"/>
    <w:rsid w:val="00A46CDE"/>
    <w:rsid w:val="00A473A4"/>
    <w:rsid w:val="00A47910"/>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559"/>
    <w:rsid w:val="00A5471F"/>
    <w:rsid w:val="00A5521E"/>
    <w:rsid w:val="00A553E7"/>
    <w:rsid w:val="00A555C4"/>
    <w:rsid w:val="00A56528"/>
    <w:rsid w:val="00A566B6"/>
    <w:rsid w:val="00A567F5"/>
    <w:rsid w:val="00A56813"/>
    <w:rsid w:val="00A569F5"/>
    <w:rsid w:val="00A56C81"/>
    <w:rsid w:val="00A56CCE"/>
    <w:rsid w:val="00A56CE8"/>
    <w:rsid w:val="00A57021"/>
    <w:rsid w:val="00A57569"/>
    <w:rsid w:val="00A575ED"/>
    <w:rsid w:val="00A578A4"/>
    <w:rsid w:val="00A57D55"/>
    <w:rsid w:val="00A6035F"/>
    <w:rsid w:val="00A604E3"/>
    <w:rsid w:val="00A60666"/>
    <w:rsid w:val="00A60AB4"/>
    <w:rsid w:val="00A61726"/>
    <w:rsid w:val="00A618FF"/>
    <w:rsid w:val="00A624FD"/>
    <w:rsid w:val="00A64187"/>
    <w:rsid w:val="00A641FA"/>
    <w:rsid w:val="00A64A43"/>
    <w:rsid w:val="00A64C7A"/>
    <w:rsid w:val="00A65419"/>
    <w:rsid w:val="00A65606"/>
    <w:rsid w:val="00A65C0A"/>
    <w:rsid w:val="00A65FFD"/>
    <w:rsid w:val="00A6658E"/>
    <w:rsid w:val="00A67C21"/>
    <w:rsid w:val="00A67D48"/>
    <w:rsid w:val="00A67EBF"/>
    <w:rsid w:val="00A7010E"/>
    <w:rsid w:val="00A7017C"/>
    <w:rsid w:val="00A7032C"/>
    <w:rsid w:val="00A70663"/>
    <w:rsid w:val="00A70A32"/>
    <w:rsid w:val="00A71C3A"/>
    <w:rsid w:val="00A71CCB"/>
    <w:rsid w:val="00A71D15"/>
    <w:rsid w:val="00A71EAD"/>
    <w:rsid w:val="00A72022"/>
    <w:rsid w:val="00A72636"/>
    <w:rsid w:val="00A72787"/>
    <w:rsid w:val="00A727E3"/>
    <w:rsid w:val="00A72A5D"/>
    <w:rsid w:val="00A72D9D"/>
    <w:rsid w:val="00A73202"/>
    <w:rsid w:val="00A73479"/>
    <w:rsid w:val="00A73958"/>
    <w:rsid w:val="00A744C3"/>
    <w:rsid w:val="00A74955"/>
    <w:rsid w:val="00A74F66"/>
    <w:rsid w:val="00A753EA"/>
    <w:rsid w:val="00A757E7"/>
    <w:rsid w:val="00A7583A"/>
    <w:rsid w:val="00A758FE"/>
    <w:rsid w:val="00A7592E"/>
    <w:rsid w:val="00A759BF"/>
    <w:rsid w:val="00A76222"/>
    <w:rsid w:val="00A76434"/>
    <w:rsid w:val="00A77772"/>
    <w:rsid w:val="00A777E2"/>
    <w:rsid w:val="00A77810"/>
    <w:rsid w:val="00A8017E"/>
    <w:rsid w:val="00A802BC"/>
    <w:rsid w:val="00A80877"/>
    <w:rsid w:val="00A80F42"/>
    <w:rsid w:val="00A812EB"/>
    <w:rsid w:val="00A815C3"/>
    <w:rsid w:val="00A815E7"/>
    <w:rsid w:val="00A818A2"/>
    <w:rsid w:val="00A8197E"/>
    <w:rsid w:val="00A81BE7"/>
    <w:rsid w:val="00A81C30"/>
    <w:rsid w:val="00A81E9B"/>
    <w:rsid w:val="00A8219B"/>
    <w:rsid w:val="00A82869"/>
    <w:rsid w:val="00A8317B"/>
    <w:rsid w:val="00A83413"/>
    <w:rsid w:val="00A83551"/>
    <w:rsid w:val="00A83BC6"/>
    <w:rsid w:val="00A84273"/>
    <w:rsid w:val="00A84316"/>
    <w:rsid w:val="00A84543"/>
    <w:rsid w:val="00A84E36"/>
    <w:rsid w:val="00A85C68"/>
    <w:rsid w:val="00A86284"/>
    <w:rsid w:val="00A86415"/>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30C"/>
    <w:rsid w:val="00A9283B"/>
    <w:rsid w:val="00A92B47"/>
    <w:rsid w:val="00A934EF"/>
    <w:rsid w:val="00A94312"/>
    <w:rsid w:val="00A94413"/>
    <w:rsid w:val="00A945AD"/>
    <w:rsid w:val="00A947D4"/>
    <w:rsid w:val="00A94B65"/>
    <w:rsid w:val="00A94DD8"/>
    <w:rsid w:val="00A959F4"/>
    <w:rsid w:val="00A96AC4"/>
    <w:rsid w:val="00A96C88"/>
    <w:rsid w:val="00A9781E"/>
    <w:rsid w:val="00A97B1A"/>
    <w:rsid w:val="00A97E3E"/>
    <w:rsid w:val="00AA0DF9"/>
    <w:rsid w:val="00AA0E7C"/>
    <w:rsid w:val="00AA0F94"/>
    <w:rsid w:val="00AA0F9A"/>
    <w:rsid w:val="00AA0FEE"/>
    <w:rsid w:val="00AA1173"/>
    <w:rsid w:val="00AA16EA"/>
    <w:rsid w:val="00AA178C"/>
    <w:rsid w:val="00AA17DB"/>
    <w:rsid w:val="00AA1F92"/>
    <w:rsid w:val="00AA2205"/>
    <w:rsid w:val="00AA222D"/>
    <w:rsid w:val="00AA2441"/>
    <w:rsid w:val="00AA26EF"/>
    <w:rsid w:val="00AA27FA"/>
    <w:rsid w:val="00AA33C5"/>
    <w:rsid w:val="00AA3690"/>
    <w:rsid w:val="00AA4167"/>
    <w:rsid w:val="00AA4848"/>
    <w:rsid w:val="00AA4866"/>
    <w:rsid w:val="00AA5CC6"/>
    <w:rsid w:val="00AA5FF3"/>
    <w:rsid w:val="00AA6658"/>
    <w:rsid w:val="00AA690C"/>
    <w:rsid w:val="00AA6D24"/>
    <w:rsid w:val="00AA710F"/>
    <w:rsid w:val="00AA74F5"/>
    <w:rsid w:val="00AA7650"/>
    <w:rsid w:val="00AB0AD0"/>
    <w:rsid w:val="00AB0BD9"/>
    <w:rsid w:val="00AB144D"/>
    <w:rsid w:val="00AB14FD"/>
    <w:rsid w:val="00AB158E"/>
    <w:rsid w:val="00AB1AC0"/>
    <w:rsid w:val="00AB1C2A"/>
    <w:rsid w:val="00AB1C8B"/>
    <w:rsid w:val="00AB1E8B"/>
    <w:rsid w:val="00AB1F8D"/>
    <w:rsid w:val="00AB21A2"/>
    <w:rsid w:val="00AB26ED"/>
    <w:rsid w:val="00AB2722"/>
    <w:rsid w:val="00AB283B"/>
    <w:rsid w:val="00AB2BC1"/>
    <w:rsid w:val="00AB2D99"/>
    <w:rsid w:val="00AB2E1C"/>
    <w:rsid w:val="00AB3317"/>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777"/>
    <w:rsid w:val="00AB590B"/>
    <w:rsid w:val="00AB5986"/>
    <w:rsid w:val="00AB5C05"/>
    <w:rsid w:val="00AB5D55"/>
    <w:rsid w:val="00AB5DC8"/>
    <w:rsid w:val="00AB68B6"/>
    <w:rsid w:val="00AB6DF6"/>
    <w:rsid w:val="00AB6FBD"/>
    <w:rsid w:val="00AB7494"/>
    <w:rsid w:val="00AB7955"/>
    <w:rsid w:val="00AC00C7"/>
    <w:rsid w:val="00AC0127"/>
    <w:rsid w:val="00AC0A35"/>
    <w:rsid w:val="00AC1515"/>
    <w:rsid w:val="00AC175B"/>
    <w:rsid w:val="00AC18D4"/>
    <w:rsid w:val="00AC1928"/>
    <w:rsid w:val="00AC1A2D"/>
    <w:rsid w:val="00AC1E69"/>
    <w:rsid w:val="00AC1F80"/>
    <w:rsid w:val="00AC2147"/>
    <w:rsid w:val="00AC21FF"/>
    <w:rsid w:val="00AC235C"/>
    <w:rsid w:val="00AC27E1"/>
    <w:rsid w:val="00AC2935"/>
    <w:rsid w:val="00AC2E48"/>
    <w:rsid w:val="00AC2EB0"/>
    <w:rsid w:val="00AC2F00"/>
    <w:rsid w:val="00AC2FFF"/>
    <w:rsid w:val="00AC3B83"/>
    <w:rsid w:val="00AC3E8B"/>
    <w:rsid w:val="00AC66AD"/>
    <w:rsid w:val="00AC678D"/>
    <w:rsid w:val="00AC68C3"/>
    <w:rsid w:val="00AC694E"/>
    <w:rsid w:val="00AC6DC8"/>
    <w:rsid w:val="00AC73EE"/>
    <w:rsid w:val="00AC797A"/>
    <w:rsid w:val="00AD02A0"/>
    <w:rsid w:val="00AD1190"/>
    <w:rsid w:val="00AD14AF"/>
    <w:rsid w:val="00AD1F5B"/>
    <w:rsid w:val="00AD2247"/>
    <w:rsid w:val="00AD2983"/>
    <w:rsid w:val="00AD2AB6"/>
    <w:rsid w:val="00AD2D2C"/>
    <w:rsid w:val="00AD2D59"/>
    <w:rsid w:val="00AD2E72"/>
    <w:rsid w:val="00AD2FAF"/>
    <w:rsid w:val="00AD3856"/>
    <w:rsid w:val="00AD3962"/>
    <w:rsid w:val="00AD3C92"/>
    <w:rsid w:val="00AD4870"/>
    <w:rsid w:val="00AD53EF"/>
    <w:rsid w:val="00AD56DD"/>
    <w:rsid w:val="00AD594F"/>
    <w:rsid w:val="00AD606A"/>
    <w:rsid w:val="00AD7264"/>
    <w:rsid w:val="00AD74E2"/>
    <w:rsid w:val="00AD7563"/>
    <w:rsid w:val="00AD7AB1"/>
    <w:rsid w:val="00AD7B7D"/>
    <w:rsid w:val="00AE0047"/>
    <w:rsid w:val="00AE0AA9"/>
    <w:rsid w:val="00AE0CEA"/>
    <w:rsid w:val="00AE0EF0"/>
    <w:rsid w:val="00AE1069"/>
    <w:rsid w:val="00AE1167"/>
    <w:rsid w:val="00AE15E4"/>
    <w:rsid w:val="00AE1C02"/>
    <w:rsid w:val="00AE227E"/>
    <w:rsid w:val="00AE239E"/>
    <w:rsid w:val="00AE2A91"/>
    <w:rsid w:val="00AE335F"/>
    <w:rsid w:val="00AE34B5"/>
    <w:rsid w:val="00AE3A67"/>
    <w:rsid w:val="00AE3EC7"/>
    <w:rsid w:val="00AE4CEE"/>
    <w:rsid w:val="00AE5068"/>
    <w:rsid w:val="00AE541C"/>
    <w:rsid w:val="00AE660F"/>
    <w:rsid w:val="00AE6BAE"/>
    <w:rsid w:val="00AE6F99"/>
    <w:rsid w:val="00AE715C"/>
    <w:rsid w:val="00AE771A"/>
    <w:rsid w:val="00AE7CFA"/>
    <w:rsid w:val="00AF0126"/>
    <w:rsid w:val="00AF019F"/>
    <w:rsid w:val="00AF0542"/>
    <w:rsid w:val="00AF0667"/>
    <w:rsid w:val="00AF0668"/>
    <w:rsid w:val="00AF0670"/>
    <w:rsid w:val="00AF0A2F"/>
    <w:rsid w:val="00AF0F4C"/>
    <w:rsid w:val="00AF1678"/>
    <w:rsid w:val="00AF1C12"/>
    <w:rsid w:val="00AF1E9F"/>
    <w:rsid w:val="00AF2460"/>
    <w:rsid w:val="00AF2C24"/>
    <w:rsid w:val="00AF3171"/>
    <w:rsid w:val="00AF329A"/>
    <w:rsid w:val="00AF333F"/>
    <w:rsid w:val="00AF3607"/>
    <w:rsid w:val="00AF3995"/>
    <w:rsid w:val="00AF3A80"/>
    <w:rsid w:val="00AF470F"/>
    <w:rsid w:val="00AF4A26"/>
    <w:rsid w:val="00AF4D45"/>
    <w:rsid w:val="00AF4E4A"/>
    <w:rsid w:val="00AF5709"/>
    <w:rsid w:val="00AF5866"/>
    <w:rsid w:val="00AF5A14"/>
    <w:rsid w:val="00AF5C47"/>
    <w:rsid w:val="00AF61D3"/>
    <w:rsid w:val="00AF6445"/>
    <w:rsid w:val="00AF68B2"/>
    <w:rsid w:val="00AF7042"/>
    <w:rsid w:val="00AF74CF"/>
    <w:rsid w:val="00AF76DF"/>
    <w:rsid w:val="00AF7856"/>
    <w:rsid w:val="00AF7AFC"/>
    <w:rsid w:val="00B0058C"/>
    <w:rsid w:val="00B00722"/>
    <w:rsid w:val="00B00728"/>
    <w:rsid w:val="00B00C92"/>
    <w:rsid w:val="00B014D2"/>
    <w:rsid w:val="00B01ABF"/>
    <w:rsid w:val="00B01DE7"/>
    <w:rsid w:val="00B02302"/>
    <w:rsid w:val="00B02EEF"/>
    <w:rsid w:val="00B02F46"/>
    <w:rsid w:val="00B038D8"/>
    <w:rsid w:val="00B048C8"/>
    <w:rsid w:val="00B04D59"/>
    <w:rsid w:val="00B04DB1"/>
    <w:rsid w:val="00B05086"/>
    <w:rsid w:val="00B05BB0"/>
    <w:rsid w:val="00B06010"/>
    <w:rsid w:val="00B0650D"/>
    <w:rsid w:val="00B06783"/>
    <w:rsid w:val="00B07158"/>
    <w:rsid w:val="00B07582"/>
    <w:rsid w:val="00B077DB"/>
    <w:rsid w:val="00B07B2D"/>
    <w:rsid w:val="00B1089A"/>
    <w:rsid w:val="00B109EC"/>
    <w:rsid w:val="00B10A4C"/>
    <w:rsid w:val="00B113F0"/>
    <w:rsid w:val="00B114B7"/>
    <w:rsid w:val="00B1243E"/>
    <w:rsid w:val="00B12982"/>
    <w:rsid w:val="00B12C06"/>
    <w:rsid w:val="00B12D8D"/>
    <w:rsid w:val="00B13398"/>
    <w:rsid w:val="00B136D1"/>
    <w:rsid w:val="00B13DD4"/>
    <w:rsid w:val="00B13F63"/>
    <w:rsid w:val="00B13F72"/>
    <w:rsid w:val="00B144C4"/>
    <w:rsid w:val="00B147B1"/>
    <w:rsid w:val="00B1542B"/>
    <w:rsid w:val="00B15472"/>
    <w:rsid w:val="00B1590D"/>
    <w:rsid w:val="00B15FBD"/>
    <w:rsid w:val="00B16102"/>
    <w:rsid w:val="00B16B9D"/>
    <w:rsid w:val="00B16BCF"/>
    <w:rsid w:val="00B16CFA"/>
    <w:rsid w:val="00B17366"/>
    <w:rsid w:val="00B17792"/>
    <w:rsid w:val="00B17CF4"/>
    <w:rsid w:val="00B200C7"/>
    <w:rsid w:val="00B20CB9"/>
    <w:rsid w:val="00B21023"/>
    <w:rsid w:val="00B21920"/>
    <w:rsid w:val="00B21AC2"/>
    <w:rsid w:val="00B21FED"/>
    <w:rsid w:val="00B22F1A"/>
    <w:rsid w:val="00B22F5F"/>
    <w:rsid w:val="00B232C5"/>
    <w:rsid w:val="00B233C6"/>
    <w:rsid w:val="00B24461"/>
    <w:rsid w:val="00B24F45"/>
    <w:rsid w:val="00B25003"/>
    <w:rsid w:val="00B25123"/>
    <w:rsid w:val="00B252D7"/>
    <w:rsid w:val="00B25659"/>
    <w:rsid w:val="00B2593F"/>
    <w:rsid w:val="00B259A2"/>
    <w:rsid w:val="00B25A03"/>
    <w:rsid w:val="00B25B5A"/>
    <w:rsid w:val="00B26422"/>
    <w:rsid w:val="00B26A74"/>
    <w:rsid w:val="00B26F5B"/>
    <w:rsid w:val="00B27084"/>
    <w:rsid w:val="00B27546"/>
    <w:rsid w:val="00B27951"/>
    <w:rsid w:val="00B27E2C"/>
    <w:rsid w:val="00B302E8"/>
    <w:rsid w:val="00B308F9"/>
    <w:rsid w:val="00B30D50"/>
    <w:rsid w:val="00B314EA"/>
    <w:rsid w:val="00B3161A"/>
    <w:rsid w:val="00B31B6A"/>
    <w:rsid w:val="00B320B5"/>
    <w:rsid w:val="00B32368"/>
    <w:rsid w:val="00B32E92"/>
    <w:rsid w:val="00B332F5"/>
    <w:rsid w:val="00B3355F"/>
    <w:rsid w:val="00B33872"/>
    <w:rsid w:val="00B33BEB"/>
    <w:rsid w:val="00B33E2A"/>
    <w:rsid w:val="00B34473"/>
    <w:rsid w:val="00B3451D"/>
    <w:rsid w:val="00B3519F"/>
    <w:rsid w:val="00B35E4E"/>
    <w:rsid w:val="00B361A3"/>
    <w:rsid w:val="00B36AB3"/>
    <w:rsid w:val="00B36D52"/>
    <w:rsid w:val="00B36E05"/>
    <w:rsid w:val="00B36EC5"/>
    <w:rsid w:val="00B378FE"/>
    <w:rsid w:val="00B37956"/>
    <w:rsid w:val="00B37BCE"/>
    <w:rsid w:val="00B40256"/>
    <w:rsid w:val="00B41139"/>
    <w:rsid w:val="00B41383"/>
    <w:rsid w:val="00B413BD"/>
    <w:rsid w:val="00B41DA2"/>
    <w:rsid w:val="00B4292F"/>
    <w:rsid w:val="00B42F7F"/>
    <w:rsid w:val="00B43191"/>
    <w:rsid w:val="00B432EF"/>
    <w:rsid w:val="00B4376F"/>
    <w:rsid w:val="00B44231"/>
    <w:rsid w:val="00B44DB1"/>
    <w:rsid w:val="00B45550"/>
    <w:rsid w:val="00B45AE8"/>
    <w:rsid w:val="00B462A2"/>
    <w:rsid w:val="00B46F48"/>
    <w:rsid w:val="00B47E7D"/>
    <w:rsid w:val="00B47EE3"/>
    <w:rsid w:val="00B47F26"/>
    <w:rsid w:val="00B5013E"/>
    <w:rsid w:val="00B50498"/>
    <w:rsid w:val="00B50619"/>
    <w:rsid w:val="00B52453"/>
    <w:rsid w:val="00B52917"/>
    <w:rsid w:val="00B52C97"/>
    <w:rsid w:val="00B539AB"/>
    <w:rsid w:val="00B53E80"/>
    <w:rsid w:val="00B543E5"/>
    <w:rsid w:val="00B544EB"/>
    <w:rsid w:val="00B54581"/>
    <w:rsid w:val="00B54688"/>
    <w:rsid w:val="00B553B9"/>
    <w:rsid w:val="00B55B3E"/>
    <w:rsid w:val="00B5657D"/>
    <w:rsid w:val="00B56A05"/>
    <w:rsid w:val="00B56B74"/>
    <w:rsid w:val="00B57093"/>
    <w:rsid w:val="00B57BCB"/>
    <w:rsid w:val="00B57C1C"/>
    <w:rsid w:val="00B57CA6"/>
    <w:rsid w:val="00B60024"/>
    <w:rsid w:val="00B601C8"/>
    <w:rsid w:val="00B60C69"/>
    <w:rsid w:val="00B60DBD"/>
    <w:rsid w:val="00B61010"/>
    <w:rsid w:val="00B61306"/>
    <w:rsid w:val="00B618FE"/>
    <w:rsid w:val="00B61A49"/>
    <w:rsid w:val="00B61D5C"/>
    <w:rsid w:val="00B62EF1"/>
    <w:rsid w:val="00B6324B"/>
    <w:rsid w:val="00B63671"/>
    <w:rsid w:val="00B63E23"/>
    <w:rsid w:val="00B64045"/>
    <w:rsid w:val="00B64688"/>
    <w:rsid w:val="00B649B9"/>
    <w:rsid w:val="00B64EF1"/>
    <w:rsid w:val="00B64FFE"/>
    <w:rsid w:val="00B65265"/>
    <w:rsid w:val="00B6530D"/>
    <w:rsid w:val="00B656D7"/>
    <w:rsid w:val="00B65AE1"/>
    <w:rsid w:val="00B665FF"/>
    <w:rsid w:val="00B7015E"/>
    <w:rsid w:val="00B703D1"/>
    <w:rsid w:val="00B703EE"/>
    <w:rsid w:val="00B705FB"/>
    <w:rsid w:val="00B70E93"/>
    <w:rsid w:val="00B7101F"/>
    <w:rsid w:val="00B715B4"/>
    <w:rsid w:val="00B71753"/>
    <w:rsid w:val="00B71AC9"/>
    <w:rsid w:val="00B71C39"/>
    <w:rsid w:val="00B726B7"/>
    <w:rsid w:val="00B72E8A"/>
    <w:rsid w:val="00B73115"/>
    <w:rsid w:val="00B732BC"/>
    <w:rsid w:val="00B7341C"/>
    <w:rsid w:val="00B735C6"/>
    <w:rsid w:val="00B73C53"/>
    <w:rsid w:val="00B7410C"/>
    <w:rsid w:val="00B74283"/>
    <w:rsid w:val="00B74CC1"/>
    <w:rsid w:val="00B74D6B"/>
    <w:rsid w:val="00B75345"/>
    <w:rsid w:val="00B75A9C"/>
    <w:rsid w:val="00B75BB2"/>
    <w:rsid w:val="00B762F4"/>
    <w:rsid w:val="00B76913"/>
    <w:rsid w:val="00B76964"/>
    <w:rsid w:val="00B76BE3"/>
    <w:rsid w:val="00B76E66"/>
    <w:rsid w:val="00B77000"/>
    <w:rsid w:val="00B77402"/>
    <w:rsid w:val="00B775EE"/>
    <w:rsid w:val="00B77720"/>
    <w:rsid w:val="00B77EBD"/>
    <w:rsid w:val="00B77F9D"/>
    <w:rsid w:val="00B805BB"/>
    <w:rsid w:val="00B8078D"/>
    <w:rsid w:val="00B80AD5"/>
    <w:rsid w:val="00B80D46"/>
    <w:rsid w:val="00B80FCA"/>
    <w:rsid w:val="00B812E5"/>
    <w:rsid w:val="00B81BFA"/>
    <w:rsid w:val="00B81C32"/>
    <w:rsid w:val="00B82DD0"/>
    <w:rsid w:val="00B83980"/>
    <w:rsid w:val="00B841B8"/>
    <w:rsid w:val="00B846B6"/>
    <w:rsid w:val="00B85056"/>
    <w:rsid w:val="00B85178"/>
    <w:rsid w:val="00B851D5"/>
    <w:rsid w:val="00B85361"/>
    <w:rsid w:val="00B8595E"/>
    <w:rsid w:val="00B8609B"/>
    <w:rsid w:val="00B86102"/>
    <w:rsid w:val="00B864BA"/>
    <w:rsid w:val="00B865B4"/>
    <w:rsid w:val="00B866E3"/>
    <w:rsid w:val="00B86887"/>
    <w:rsid w:val="00B86AA1"/>
    <w:rsid w:val="00B86E80"/>
    <w:rsid w:val="00B870D4"/>
    <w:rsid w:val="00B8710C"/>
    <w:rsid w:val="00B8742E"/>
    <w:rsid w:val="00B87607"/>
    <w:rsid w:val="00B87666"/>
    <w:rsid w:val="00B87ECB"/>
    <w:rsid w:val="00B90023"/>
    <w:rsid w:val="00B90483"/>
    <w:rsid w:val="00B90D95"/>
    <w:rsid w:val="00B90F86"/>
    <w:rsid w:val="00B91571"/>
    <w:rsid w:val="00B916FC"/>
    <w:rsid w:val="00B91E2C"/>
    <w:rsid w:val="00B91F5A"/>
    <w:rsid w:val="00B92312"/>
    <w:rsid w:val="00B92401"/>
    <w:rsid w:val="00B92C5D"/>
    <w:rsid w:val="00B9306F"/>
    <w:rsid w:val="00B931C5"/>
    <w:rsid w:val="00B937C1"/>
    <w:rsid w:val="00B93C3E"/>
    <w:rsid w:val="00B9403E"/>
    <w:rsid w:val="00B94107"/>
    <w:rsid w:val="00B949B7"/>
    <w:rsid w:val="00B95144"/>
    <w:rsid w:val="00B953A6"/>
    <w:rsid w:val="00B956C7"/>
    <w:rsid w:val="00B957CD"/>
    <w:rsid w:val="00B9597F"/>
    <w:rsid w:val="00B95AB9"/>
    <w:rsid w:val="00B95C71"/>
    <w:rsid w:val="00B96374"/>
    <w:rsid w:val="00B975E8"/>
    <w:rsid w:val="00B97831"/>
    <w:rsid w:val="00B97925"/>
    <w:rsid w:val="00B97A8E"/>
    <w:rsid w:val="00B97D07"/>
    <w:rsid w:val="00BA0097"/>
    <w:rsid w:val="00BA0B35"/>
    <w:rsid w:val="00BA0EC7"/>
    <w:rsid w:val="00BA104A"/>
    <w:rsid w:val="00BA1A4B"/>
    <w:rsid w:val="00BA1B4E"/>
    <w:rsid w:val="00BA2047"/>
    <w:rsid w:val="00BA25DF"/>
    <w:rsid w:val="00BA2628"/>
    <w:rsid w:val="00BA3657"/>
    <w:rsid w:val="00BA39F1"/>
    <w:rsid w:val="00BA3D6F"/>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A7FD5"/>
    <w:rsid w:val="00BB0468"/>
    <w:rsid w:val="00BB08A6"/>
    <w:rsid w:val="00BB095B"/>
    <w:rsid w:val="00BB0BC9"/>
    <w:rsid w:val="00BB1611"/>
    <w:rsid w:val="00BB18CD"/>
    <w:rsid w:val="00BB1EB7"/>
    <w:rsid w:val="00BB2123"/>
    <w:rsid w:val="00BB243D"/>
    <w:rsid w:val="00BB2496"/>
    <w:rsid w:val="00BB2958"/>
    <w:rsid w:val="00BB2AF5"/>
    <w:rsid w:val="00BB2BA9"/>
    <w:rsid w:val="00BB2DAC"/>
    <w:rsid w:val="00BB359F"/>
    <w:rsid w:val="00BB382B"/>
    <w:rsid w:val="00BB3B26"/>
    <w:rsid w:val="00BB3C12"/>
    <w:rsid w:val="00BB41B8"/>
    <w:rsid w:val="00BB4BF3"/>
    <w:rsid w:val="00BB5DB9"/>
    <w:rsid w:val="00BB5FD2"/>
    <w:rsid w:val="00BB653F"/>
    <w:rsid w:val="00BB713B"/>
    <w:rsid w:val="00BB7549"/>
    <w:rsid w:val="00BB761E"/>
    <w:rsid w:val="00BB798E"/>
    <w:rsid w:val="00BB7D06"/>
    <w:rsid w:val="00BC01EE"/>
    <w:rsid w:val="00BC073C"/>
    <w:rsid w:val="00BC078D"/>
    <w:rsid w:val="00BC0A33"/>
    <w:rsid w:val="00BC0BED"/>
    <w:rsid w:val="00BC1811"/>
    <w:rsid w:val="00BC1AB8"/>
    <w:rsid w:val="00BC1C12"/>
    <w:rsid w:val="00BC28AD"/>
    <w:rsid w:val="00BC28E3"/>
    <w:rsid w:val="00BC2FAA"/>
    <w:rsid w:val="00BC33F4"/>
    <w:rsid w:val="00BC3A0B"/>
    <w:rsid w:val="00BC44A0"/>
    <w:rsid w:val="00BC5425"/>
    <w:rsid w:val="00BC55D8"/>
    <w:rsid w:val="00BC5CE4"/>
    <w:rsid w:val="00BC614F"/>
    <w:rsid w:val="00BC6452"/>
    <w:rsid w:val="00BC678B"/>
    <w:rsid w:val="00BC68CB"/>
    <w:rsid w:val="00BC6A18"/>
    <w:rsid w:val="00BC6B5C"/>
    <w:rsid w:val="00BC71A3"/>
    <w:rsid w:val="00BC77DE"/>
    <w:rsid w:val="00BD0165"/>
    <w:rsid w:val="00BD05EE"/>
    <w:rsid w:val="00BD0681"/>
    <w:rsid w:val="00BD08E1"/>
    <w:rsid w:val="00BD0D80"/>
    <w:rsid w:val="00BD1222"/>
    <w:rsid w:val="00BD13A1"/>
    <w:rsid w:val="00BD1928"/>
    <w:rsid w:val="00BD294C"/>
    <w:rsid w:val="00BD2D61"/>
    <w:rsid w:val="00BD303D"/>
    <w:rsid w:val="00BD3B2D"/>
    <w:rsid w:val="00BD3C8C"/>
    <w:rsid w:val="00BD3EF9"/>
    <w:rsid w:val="00BD4430"/>
    <w:rsid w:val="00BD455D"/>
    <w:rsid w:val="00BD4639"/>
    <w:rsid w:val="00BD4803"/>
    <w:rsid w:val="00BD482A"/>
    <w:rsid w:val="00BD4B66"/>
    <w:rsid w:val="00BD4D5B"/>
    <w:rsid w:val="00BD4DDB"/>
    <w:rsid w:val="00BD4EB2"/>
    <w:rsid w:val="00BD57A5"/>
    <w:rsid w:val="00BD5F1B"/>
    <w:rsid w:val="00BD65DC"/>
    <w:rsid w:val="00BD6FC4"/>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3E9"/>
    <w:rsid w:val="00BE281F"/>
    <w:rsid w:val="00BE29B4"/>
    <w:rsid w:val="00BE45AE"/>
    <w:rsid w:val="00BE5411"/>
    <w:rsid w:val="00BE5520"/>
    <w:rsid w:val="00BE5593"/>
    <w:rsid w:val="00BE5CFB"/>
    <w:rsid w:val="00BE5D2F"/>
    <w:rsid w:val="00BE6016"/>
    <w:rsid w:val="00BE62E3"/>
    <w:rsid w:val="00BE6628"/>
    <w:rsid w:val="00BE69DE"/>
    <w:rsid w:val="00BE6E1C"/>
    <w:rsid w:val="00BE6EA6"/>
    <w:rsid w:val="00BE7129"/>
    <w:rsid w:val="00BE712A"/>
    <w:rsid w:val="00BE7285"/>
    <w:rsid w:val="00BE732C"/>
    <w:rsid w:val="00BF0FD4"/>
    <w:rsid w:val="00BF1D73"/>
    <w:rsid w:val="00BF1E7D"/>
    <w:rsid w:val="00BF21D2"/>
    <w:rsid w:val="00BF2264"/>
    <w:rsid w:val="00BF2484"/>
    <w:rsid w:val="00BF25A8"/>
    <w:rsid w:val="00BF2903"/>
    <w:rsid w:val="00BF2BED"/>
    <w:rsid w:val="00BF3085"/>
    <w:rsid w:val="00BF30DE"/>
    <w:rsid w:val="00BF32D2"/>
    <w:rsid w:val="00BF332E"/>
    <w:rsid w:val="00BF362D"/>
    <w:rsid w:val="00BF39CF"/>
    <w:rsid w:val="00BF42B0"/>
    <w:rsid w:val="00BF4511"/>
    <w:rsid w:val="00BF48E0"/>
    <w:rsid w:val="00BF4BA0"/>
    <w:rsid w:val="00BF4DE2"/>
    <w:rsid w:val="00BF50F9"/>
    <w:rsid w:val="00BF53DF"/>
    <w:rsid w:val="00BF55FF"/>
    <w:rsid w:val="00BF57D5"/>
    <w:rsid w:val="00BF5962"/>
    <w:rsid w:val="00BF68BF"/>
    <w:rsid w:val="00BF77A0"/>
    <w:rsid w:val="00BF7B91"/>
    <w:rsid w:val="00BF7FB0"/>
    <w:rsid w:val="00C00251"/>
    <w:rsid w:val="00C004F3"/>
    <w:rsid w:val="00C008B2"/>
    <w:rsid w:val="00C008E2"/>
    <w:rsid w:val="00C01592"/>
    <w:rsid w:val="00C016E0"/>
    <w:rsid w:val="00C01938"/>
    <w:rsid w:val="00C01B33"/>
    <w:rsid w:val="00C020C7"/>
    <w:rsid w:val="00C02AE3"/>
    <w:rsid w:val="00C02CA3"/>
    <w:rsid w:val="00C02E13"/>
    <w:rsid w:val="00C02E68"/>
    <w:rsid w:val="00C02E8C"/>
    <w:rsid w:val="00C030E5"/>
    <w:rsid w:val="00C03104"/>
    <w:rsid w:val="00C03367"/>
    <w:rsid w:val="00C0349A"/>
    <w:rsid w:val="00C036B8"/>
    <w:rsid w:val="00C0373B"/>
    <w:rsid w:val="00C03E5C"/>
    <w:rsid w:val="00C03F39"/>
    <w:rsid w:val="00C043C5"/>
    <w:rsid w:val="00C04418"/>
    <w:rsid w:val="00C0471B"/>
    <w:rsid w:val="00C0644F"/>
    <w:rsid w:val="00C064E9"/>
    <w:rsid w:val="00C06924"/>
    <w:rsid w:val="00C06A6F"/>
    <w:rsid w:val="00C06CD2"/>
    <w:rsid w:val="00C06D92"/>
    <w:rsid w:val="00C06DBD"/>
    <w:rsid w:val="00C07564"/>
    <w:rsid w:val="00C076F0"/>
    <w:rsid w:val="00C10598"/>
    <w:rsid w:val="00C10882"/>
    <w:rsid w:val="00C11433"/>
    <w:rsid w:val="00C116DB"/>
    <w:rsid w:val="00C11AF5"/>
    <w:rsid w:val="00C11B9A"/>
    <w:rsid w:val="00C11BE9"/>
    <w:rsid w:val="00C12070"/>
    <w:rsid w:val="00C12081"/>
    <w:rsid w:val="00C125E2"/>
    <w:rsid w:val="00C12C6E"/>
    <w:rsid w:val="00C12D5E"/>
    <w:rsid w:val="00C12DBD"/>
    <w:rsid w:val="00C13716"/>
    <w:rsid w:val="00C137DF"/>
    <w:rsid w:val="00C13916"/>
    <w:rsid w:val="00C13BAE"/>
    <w:rsid w:val="00C13DC3"/>
    <w:rsid w:val="00C14F08"/>
    <w:rsid w:val="00C14FC5"/>
    <w:rsid w:val="00C15D24"/>
    <w:rsid w:val="00C16365"/>
    <w:rsid w:val="00C1676B"/>
    <w:rsid w:val="00C16882"/>
    <w:rsid w:val="00C170E2"/>
    <w:rsid w:val="00C17B87"/>
    <w:rsid w:val="00C17BF2"/>
    <w:rsid w:val="00C17C1A"/>
    <w:rsid w:val="00C17C3F"/>
    <w:rsid w:val="00C20292"/>
    <w:rsid w:val="00C211D2"/>
    <w:rsid w:val="00C2155B"/>
    <w:rsid w:val="00C218B1"/>
    <w:rsid w:val="00C218F5"/>
    <w:rsid w:val="00C21A0C"/>
    <w:rsid w:val="00C22132"/>
    <w:rsid w:val="00C2227A"/>
    <w:rsid w:val="00C2284E"/>
    <w:rsid w:val="00C23206"/>
    <w:rsid w:val="00C232C1"/>
    <w:rsid w:val="00C23583"/>
    <w:rsid w:val="00C23898"/>
    <w:rsid w:val="00C24081"/>
    <w:rsid w:val="00C241D3"/>
    <w:rsid w:val="00C24EE6"/>
    <w:rsid w:val="00C24FAF"/>
    <w:rsid w:val="00C25281"/>
    <w:rsid w:val="00C257AC"/>
    <w:rsid w:val="00C258E2"/>
    <w:rsid w:val="00C259D6"/>
    <w:rsid w:val="00C25E74"/>
    <w:rsid w:val="00C260CA"/>
    <w:rsid w:val="00C261AB"/>
    <w:rsid w:val="00C277E9"/>
    <w:rsid w:val="00C27B3F"/>
    <w:rsid w:val="00C303A3"/>
    <w:rsid w:val="00C3059C"/>
    <w:rsid w:val="00C30B84"/>
    <w:rsid w:val="00C3105D"/>
    <w:rsid w:val="00C318F1"/>
    <w:rsid w:val="00C3228E"/>
    <w:rsid w:val="00C325A6"/>
    <w:rsid w:val="00C326DB"/>
    <w:rsid w:val="00C32978"/>
    <w:rsid w:val="00C32B71"/>
    <w:rsid w:val="00C33111"/>
    <w:rsid w:val="00C33F06"/>
    <w:rsid w:val="00C33F6C"/>
    <w:rsid w:val="00C3447C"/>
    <w:rsid w:val="00C34899"/>
    <w:rsid w:val="00C348CA"/>
    <w:rsid w:val="00C3501A"/>
    <w:rsid w:val="00C358B3"/>
    <w:rsid w:val="00C36260"/>
    <w:rsid w:val="00C36FA0"/>
    <w:rsid w:val="00C372B6"/>
    <w:rsid w:val="00C374D4"/>
    <w:rsid w:val="00C40210"/>
    <w:rsid w:val="00C4037C"/>
    <w:rsid w:val="00C40E3D"/>
    <w:rsid w:val="00C41340"/>
    <w:rsid w:val="00C4175A"/>
    <w:rsid w:val="00C418E4"/>
    <w:rsid w:val="00C41C4D"/>
    <w:rsid w:val="00C41E38"/>
    <w:rsid w:val="00C42360"/>
    <w:rsid w:val="00C427B0"/>
    <w:rsid w:val="00C42829"/>
    <w:rsid w:val="00C429F4"/>
    <w:rsid w:val="00C42C8B"/>
    <w:rsid w:val="00C42D64"/>
    <w:rsid w:val="00C441DF"/>
    <w:rsid w:val="00C44423"/>
    <w:rsid w:val="00C445C6"/>
    <w:rsid w:val="00C44980"/>
    <w:rsid w:val="00C44B23"/>
    <w:rsid w:val="00C44E33"/>
    <w:rsid w:val="00C45374"/>
    <w:rsid w:val="00C453B5"/>
    <w:rsid w:val="00C458FA"/>
    <w:rsid w:val="00C4654C"/>
    <w:rsid w:val="00C466B9"/>
    <w:rsid w:val="00C46A06"/>
    <w:rsid w:val="00C47933"/>
    <w:rsid w:val="00C47A3B"/>
    <w:rsid w:val="00C47E23"/>
    <w:rsid w:val="00C47F88"/>
    <w:rsid w:val="00C47FB3"/>
    <w:rsid w:val="00C50E13"/>
    <w:rsid w:val="00C51217"/>
    <w:rsid w:val="00C520DC"/>
    <w:rsid w:val="00C52222"/>
    <w:rsid w:val="00C526D5"/>
    <w:rsid w:val="00C53035"/>
    <w:rsid w:val="00C534FF"/>
    <w:rsid w:val="00C535F7"/>
    <w:rsid w:val="00C5417C"/>
    <w:rsid w:val="00C54447"/>
    <w:rsid w:val="00C54CF2"/>
    <w:rsid w:val="00C54D22"/>
    <w:rsid w:val="00C54E5D"/>
    <w:rsid w:val="00C550AB"/>
    <w:rsid w:val="00C554F9"/>
    <w:rsid w:val="00C5551B"/>
    <w:rsid w:val="00C5616A"/>
    <w:rsid w:val="00C565BA"/>
    <w:rsid w:val="00C57043"/>
    <w:rsid w:val="00C570CB"/>
    <w:rsid w:val="00C5747F"/>
    <w:rsid w:val="00C579AB"/>
    <w:rsid w:val="00C57A3D"/>
    <w:rsid w:val="00C57F4D"/>
    <w:rsid w:val="00C60617"/>
    <w:rsid w:val="00C60C01"/>
    <w:rsid w:val="00C60C0D"/>
    <w:rsid w:val="00C614D3"/>
    <w:rsid w:val="00C615A9"/>
    <w:rsid w:val="00C617C7"/>
    <w:rsid w:val="00C61EF5"/>
    <w:rsid w:val="00C62148"/>
    <w:rsid w:val="00C626B8"/>
    <w:rsid w:val="00C62808"/>
    <w:rsid w:val="00C6283C"/>
    <w:rsid w:val="00C62B9E"/>
    <w:rsid w:val="00C62D0F"/>
    <w:rsid w:val="00C62EAE"/>
    <w:rsid w:val="00C63273"/>
    <w:rsid w:val="00C633A9"/>
    <w:rsid w:val="00C6340B"/>
    <w:rsid w:val="00C63A22"/>
    <w:rsid w:val="00C63D14"/>
    <w:rsid w:val="00C63D25"/>
    <w:rsid w:val="00C63E6D"/>
    <w:rsid w:val="00C63E83"/>
    <w:rsid w:val="00C6417C"/>
    <w:rsid w:val="00C641B8"/>
    <w:rsid w:val="00C643D4"/>
    <w:rsid w:val="00C64C42"/>
    <w:rsid w:val="00C65872"/>
    <w:rsid w:val="00C65B5E"/>
    <w:rsid w:val="00C66035"/>
    <w:rsid w:val="00C66109"/>
    <w:rsid w:val="00C66760"/>
    <w:rsid w:val="00C673A6"/>
    <w:rsid w:val="00C67A81"/>
    <w:rsid w:val="00C7035A"/>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19B"/>
    <w:rsid w:val="00C73CF1"/>
    <w:rsid w:val="00C73E5D"/>
    <w:rsid w:val="00C74920"/>
    <w:rsid w:val="00C74A6B"/>
    <w:rsid w:val="00C751E6"/>
    <w:rsid w:val="00C75E5C"/>
    <w:rsid w:val="00C75E75"/>
    <w:rsid w:val="00C768B5"/>
    <w:rsid w:val="00C76F8F"/>
    <w:rsid w:val="00C77953"/>
    <w:rsid w:val="00C77AC3"/>
    <w:rsid w:val="00C77CB5"/>
    <w:rsid w:val="00C803E0"/>
    <w:rsid w:val="00C80781"/>
    <w:rsid w:val="00C808C8"/>
    <w:rsid w:val="00C80DB1"/>
    <w:rsid w:val="00C8100F"/>
    <w:rsid w:val="00C8115E"/>
    <w:rsid w:val="00C812A5"/>
    <w:rsid w:val="00C81486"/>
    <w:rsid w:val="00C8152B"/>
    <w:rsid w:val="00C81A97"/>
    <w:rsid w:val="00C81C32"/>
    <w:rsid w:val="00C82041"/>
    <w:rsid w:val="00C8208E"/>
    <w:rsid w:val="00C827FB"/>
    <w:rsid w:val="00C82818"/>
    <w:rsid w:val="00C829BF"/>
    <w:rsid w:val="00C82B49"/>
    <w:rsid w:val="00C83538"/>
    <w:rsid w:val="00C836E4"/>
    <w:rsid w:val="00C83806"/>
    <w:rsid w:val="00C84198"/>
    <w:rsid w:val="00C85173"/>
    <w:rsid w:val="00C85199"/>
    <w:rsid w:val="00C8607E"/>
    <w:rsid w:val="00C86214"/>
    <w:rsid w:val="00C862A7"/>
    <w:rsid w:val="00C86842"/>
    <w:rsid w:val="00C86956"/>
    <w:rsid w:val="00C86DA3"/>
    <w:rsid w:val="00C87742"/>
    <w:rsid w:val="00C87E12"/>
    <w:rsid w:val="00C87F8C"/>
    <w:rsid w:val="00C9037D"/>
    <w:rsid w:val="00C90563"/>
    <w:rsid w:val="00C907D7"/>
    <w:rsid w:val="00C90812"/>
    <w:rsid w:val="00C90938"/>
    <w:rsid w:val="00C90EA7"/>
    <w:rsid w:val="00C92763"/>
    <w:rsid w:val="00C928F5"/>
    <w:rsid w:val="00C9294D"/>
    <w:rsid w:val="00C92984"/>
    <w:rsid w:val="00C92C46"/>
    <w:rsid w:val="00C92EA7"/>
    <w:rsid w:val="00C93563"/>
    <w:rsid w:val="00C93995"/>
    <w:rsid w:val="00C93AB7"/>
    <w:rsid w:val="00C93D6C"/>
    <w:rsid w:val="00C94579"/>
    <w:rsid w:val="00C94837"/>
    <w:rsid w:val="00C9520F"/>
    <w:rsid w:val="00C9554A"/>
    <w:rsid w:val="00C95D5A"/>
    <w:rsid w:val="00C95F3E"/>
    <w:rsid w:val="00C95F4C"/>
    <w:rsid w:val="00C96CAB"/>
    <w:rsid w:val="00C970A7"/>
    <w:rsid w:val="00C978DA"/>
    <w:rsid w:val="00C97F6F"/>
    <w:rsid w:val="00C97F7A"/>
    <w:rsid w:val="00CA09D1"/>
    <w:rsid w:val="00CA0ECB"/>
    <w:rsid w:val="00CA1390"/>
    <w:rsid w:val="00CA1438"/>
    <w:rsid w:val="00CA246A"/>
    <w:rsid w:val="00CA253A"/>
    <w:rsid w:val="00CA2954"/>
    <w:rsid w:val="00CA3261"/>
    <w:rsid w:val="00CA39B2"/>
    <w:rsid w:val="00CA3CBE"/>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A2D"/>
    <w:rsid w:val="00CB0CAD"/>
    <w:rsid w:val="00CB160A"/>
    <w:rsid w:val="00CB1A80"/>
    <w:rsid w:val="00CB1E27"/>
    <w:rsid w:val="00CB20E9"/>
    <w:rsid w:val="00CB22B4"/>
    <w:rsid w:val="00CB22DE"/>
    <w:rsid w:val="00CB2331"/>
    <w:rsid w:val="00CB23B0"/>
    <w:rsid w:val="00CB2A5D"/>
    <w:rsid w:val="00CB2C8C"/>
    <w:rsid w:val="00CB2DC5"/>
    <w:rsid w:val="00CB3023"/>
    <w:rsid w:val="00CB35A2"/>
    <w:rsid w:val="00CB3C98"/>
    <w:rsid w:val="00CB4080"/>
    <w:rsid w:val="00CB41F3"/>
    <w:rsid w:val="00CB4386"/>
    <w:rsid w:val="00CB4836"/>
    <w:rsid w:val="00CB4AE2"/>
    <w:rsid w:val="00CB4C78"/>
    <w:rsid w:val="00CB540D"/>
    <w:rsid w:val="00CB5680"/>
    <w:rsid w:val="00CB5CB4"/>
    <w:rsid w:val="00CB5F65"/>
    <w:rsid w:val="00CB62F7"/>
    <w:rsid w:val="00CB6A14"/>
    <w:rsid w:val="00CB6F0A"/>
    <w:rsid w:val="00CB6F2F"/>
    <w:rsid w:val="00CB78BE"/>
    <w:rsid w:val="00CC04C2"/>
    <w:rsid w:val="00CC0D5D"/>
    <w:rsid w:val="00CC14B5"/>
    <w:rsid w:val="00CC16F0"/>
    <w:rsid w:val="00CC192B"/>
    <w:rsid w:val="00CC1E64"/>
    <w:rsid w:val="00CC23CD"/>
    <w:rsid w:val="00CC3700"/>
    <w:rsid w:val="00CC39DC"/>
    <w:rsid w:val="00CC3CC4"/>
    <w:rsid w:val="00CC3EA3"/>
    <w:rsid w:val="00CC3FF9"/>
    <w:rsid w:val="00CC4079"/>
    <w:rsid w:val="00CC40B7"/>
    <w:rsid w:val="00CC4A4A"/>
    <w:rsid w:val="00CC5080"/>
    <w:rsid w:val="00CC508C"/>
    <w:rsid w:val="00CC52FB"/>
    <w:rsid w:val="00CC55CE"/>
    <w:rsid w:val="00CC5D5E"/>
    <w:rsid w:val="00CC6C29"/>
    <w:rsid w:val="00CC6C4C"/>
    <w:rsid w:val="00CC78D1"/>
    <w:rsid w:val="00CD05F0"/>
    <w:rsid w:val="00CD0E15"/>
    <w:rsid w:val="00CD1584"/>
    <w:rsid w:val="00CD1A9C"/>
    <w:rsid w:val="00CD1E86"/>
    <w:rsid w:val="00CD240C"/>
    <w:rsid w:val="00CD29F3"/>
    <w:rsid w:val="00CD2FE4"/>
    <w:rsid w:val="00CD346F"/>
    <w:rsid w:val="00CD34CC"/>
    <w:rsid w:val="00CD3A08"/>
    <w:rsid w:val="00CD3A71"/>
    <w:rsid w:val="00CD43D5"/>
    <w:rsid w:val="00CD47EE"/>
    <w:rsid w:val="00CD4B2F"/>
    <w:rsid w:val="00CD4D45"/>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1AA"/>
    <w:rsid w:val="00CE120C"/>
    <w:rsid w:val="00CE122C"/>
    <w:rsid w:val="00CE1B34"/>
    <w:rsid w:val="00CE1FDA"/>
    <w:rsid w:val="00CE2952"/>
    <w:rsid w:val="00CE2AA8"/>
    <w:rsid w:val="00CE2B32"/>
    <w:rsid w:val="00CE2EA2"/>
    <w:rsid w:val="00CE2EA6"/>
    <w:rsid w:val="00CE3116"/>
    <w:rsid w:val="00CE3B1D"/>
    <w:rsid w:val="00CE3E73"/>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C61"/>
    <w:rsid w:val="00CE7D4F"/>
    <w:rsid w:val="00CF0BA3"/>
    <w:rsid w:val="00CF0FFE"/>
    <w:rsid w:val="00CF1250"/>
    <w:rsid w:val="00CF1317"/>
    <w:rsid w:val="00CF188D"/>
    <w:rsid w:val="00CF18A1"/>
    <w:rsid w:val="00CF1939"/>
    <w:rsid w:val="00CF1A66"/>
    <w:rsid w:val="00CF202D"/>
    <w:rsid w:val="00CF23A6"/>
    <w:rsid w:val="00CF2771"/>
    <w:rsid w:val="00CF2786"/>
    <w:rsid w:val="00CF2840"/>
    <w:rsid w:val="00CF2A45"/>
    <w:rsid w:val="00CF2E08"/>
    <w:rsid w:val="00CF34C4"/>
    <w:rsid w:val="00CF396D"/>
    <w:rsid w:val="00CF39F5"/>
    <w:rsid w:val="00CF4198"/>
    <w:rsid w:val="00CF5FDD"/>
    <w:rsid w:val="00CF6029"/>
    <w:rsid w:val="00CF6446"/>
    <w:rsid w:val="00CF6552"/>
    <w:rsid w:val="00CF656C"/>
    <w:rsid w:val="00CF6817"/>
    <w:rsid w:val="00CF6E61"/>
    <w:rsid w:val="00D004BD"/>
    <w:rsid w:val="00D0084C"/>
    <w:rsid w:val="00D00D79"/>
    <w:rsid w:val="00D01035"/>
    <w:rsid w:val="00D0124F"/>
    <w:rsid w:val="00D012AE"/>
    <w:rsid w:val="00D0151A"/>
    <w:rsid w:val="00D01D49"/>
    <w:rsid w:val="00D01D9B"/>
    <w:rsid w:val="00D01F82"/>
    <w:rsid w:val="00D02287"/>
    <w:rsid w:val="00D0235A"/>
    <w:rsid w:val="00D0248B"/>
    <w:rsid w:val="00D0270F"/>
    <w:rsid w:val="00D032E0"/>
    <w:rsid w:val="00D0343A"/>
    <w:rsid w:val="00D03A07"/>
    <w:rsid w:val="00D03CAA"/>
    <w:rsid w:val="00D03E40"/>
    <w:rsid w:val="00D03F98"/>
    <w:rsid w:val="00D048C4"/>
    <w:rsid w:val="00D0493F"/>
    <w:rsid w:val="00D04CDF"/>
    <w:rsid w:val="00D0506B"/>
    <w:rsid w:val="00D051CD"/>
    <w:rsid w:val="00D0549D"/>
    <w:rsid w:val="00D059E7"/>
    <w:rsid w:val="00D05A31"/>
    <w:rsid w:val="00D05F72"/>
    <w:rsid w:val="00D06511"/>
    <w:rsid w:val="00D0716B"/>
    <w:rsid w:val="00D07433"/>
    <w:rsid w:val="00D077EE"/>
    <w:rsid w:val="00D07D07"/>
    <w:rsid w:val="00D10258"/>
    <w:rsid w:val="00D105F3"/>
    <w:rsid w:val="00D106C0"/>
    <w:rsid w:val="00D10772"/>
    <w:rsid w:val="00D10AF3"/>
    <w:rsid w:val="00D10C91"/>
    <w:rsid w:val="00D1106D"/>
    <w:rsid w:val="00D1109D"/>
    <w:rsid w:val="00D116C8"/>
    <w:rsid w:val="00D11812"/>
    <w:rsid w:val="00D11EF5"/>
    <w:rsid w:val="00D123C0"/>
    <w:rsid w:val="00D12727"/>
    <w:rsid w:val="00D12F7F"/>
    <w:rsid w:val="00D13FEC"/>
    <w:rsid w:val="00D141FF"/>
    <w:rsid w:val="00D14C1D"/>
    <w:rsid w:val="00D15051"/>
    <w:rsid w:val="00D15181"/>
    <w:rsid w:val="00D15194"/>
    <w:rsid w:val="00D1555F"/>
    <w:rsid w:val="00D157B7"/>
    <w:rsid w:val="00D1591B"/>
    <w:rsid w:val="00D15B19"/>
    <w:rsid w:val="00D163E8"/>
    <w:rsid w:val="00D164BB"/>
    <w:rsid w:val="00D16502"/>
    <w:rsid w:val="00D16B39"/>
    <w:rsid w:val="00D16B70"/>
    <w:rsid w:val="00D16CE1"/>
    <w:rsid w:val="00D16E6E"/>
    <w:rsid w:val="00D1720E"/>
    <w:rsid w:val="00D176B3"/>
    <w:rsid w:val="00D17809"/>
    <w:rsid w:val="00D178B6"/>
    <w:rsid w:val="00D17BB2"/>
    <w:rsid w:val="00D20251"/>
    <w:rsid w:val="00D20FD6"/>
    <w:rsid w:val="00D210CF"/>
    <w:rsid w:val="00D21B9E"/>
    <w:rsid w:val="00D21FE4"/>
    <w:rsid w:val="00D22060"/>
    <w:rsid w:val="00D22A35"/>
    <w:rsid w:val="00D22F7C"/>
    <w:rsid w:val="00D240CA"/>
    <w:rsid w:val="00D24238"/>
    <w:rsid w:val="00D24540"/>
    <w:rsid w:val="00D24858"/>
    <w:rsid w:val="00D24B40"/>
    <w:rsid w:val="00D24CA3"/>
    <w:rsid w:val="00D24D56"/>
    <w:rsid w:val="00D25556"/>
    <w:rsid w:val="00D25771"/>
    <w:rsid w:val="00D25919"/>
    <w:rsid w:val="00D2610C"/>
    <w:rsid w:val="00D262FE"/>
    <w:rsid w:val="00D2695A"/>
    <w:rsid w:val="00D2696A"/>
    <w:rsid w:val="00D26A42"/>
    <w:rsid w:val="00D26D25"/>
    <w:rsid w:val="00D277B1"/>
    <w:rsid w:val="00D2781B"/>
    <w:rsid w:val="00D27A92"/>
    <w:rsid w:val="00D30171"/>
    <w:rsid w:val="00D30300"/>
    <w:rsid w:val="00D30B75"/>
    <w:rsid w:val="00D30D27"/>
    <w:rsid w:val="00D310EA"/>
    <w:rsid w:val="00D311CC"/>
    <w:rsid w:val="00D311F1"/>
    <w:rsid w:val="00D31605"/>
    <w:rsid w:val="00D3164A"/>
    <w:rsid w:val="00D316BE"/>
    <w:rsid w:val="00D3194E"/>
    <w:rsid w:val="00D31A86"/>
    <w:rsid w:val="00D31BE0"/>
    <w:rsid w:val="00D321A8"/>
    <w:rsid w:val="00D3227B"/>
    <w:rsid w:val="00D323AD"/>
    <w:rsid w:val="00D325E5"/>
    <w:rsid w:val="00D3278E"/>
    <w:rsid w:val="00D333B9"/>
    <w:rsid w:val="00D33E3B"/>
    <w:rsid w:val="00D341DD"/>
    <w:rsid w:val="00D344DD"/>
    <w:rsid w:val="00D34C13"/>
    <w:rsid w:val="00D34DF8"/>
    <w:rsid w:val="00D353A2"/>
    <w:rsid w:val="00D358C8"/>
    <w:rsid w:val="00D35E4B"/>
    <w:rsid w:val="00D35EF0"/>
    <w:rsid w:val="00D36B55"/>
    <w:rsid w:val="00D36BEE"/>
    <w:rsid w:val="00D36E8C"/>
    <w:rsid w:val="00D374AF"/>
    <w:rsid w:val="00D374D9"/>
    <w:rsid w:val="00D37973"/>
    <w:rsid w:val="00D37AF1"/>
    <w:rsid w:val="00D37BF6"/>
    <w:rsid w:val="00D37EF6"/>
    <w:rsid w:val="00D40227"/>
    <w:rsid w:val="00D405A5"/>
    <w:rsid w:val="00D409BE"/>
    <w:rsid w:val="00D41153"/>
    <w:rsid w:val="00D413E1"/>
    <w:rsid w:val="00D419E0"/>
    <w:rsid w:val="00D41A34"/>
    <w:rsid w:val="00D422AA"/>
    <w:rsid w:val="00D42834"/>
    <w:rsid w:val="00D42873"/>
    <w:rsid w:val="00D42C92"/>
    <w:rsid w:val="00D43395"/>
    <w:rsid w:val="00D4350B"/>
    <w:rsid w:val="00D43E3E"/>
    <w:rsid w:val="00D43F47"/>
    <w:rsid w:val="00D442CA"/>
    <w:rsid w:val="00D44393"/>
    <w:rsid w:val="00D44532"/>
    <w:rsid w:val="00D44B07"/>
    <w:rsid w:val="00D450E8"/>
    <w:rsid w:val="00D451E3"/>
    <w:rsid w:val="00D45470"/>
    <w:rsid w:val="00D45B10"/>
    <w:rsid w:val="00D46332"/>
    <w:rsid w:val="00D4741E"/>
    <w:rsid w:val="00D475BF"/>
    <w:rsid w:val="00D47980"/>
    <w:rsid w:val="00D47EFB"/>
    <w:rsid w:val="00D50959"/>
    <w:rsid w:val="00D50A1C"/>
    <w:rsid w:val="00D511BB"/>
    <w:rsid w:val="00D5141A"/>
    <w:rsid w:val="00D51452"/>
    <w:rsid w:val="00D5145A"/>
    <w:rsid w:val="00D51626"/>
    <w:rsid w:val="00D516EA"/>
    <w:rsid w:val="00D51769"/>
    <w:rsid w:val="00D51AD1"/>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4CC"/>
    <w:rsid w:val="00D56B78"/>
    <w:rsid w:val="00D57031"/>
    <w:rsid w:val="00D57058"/>
    <w:rsid w:val="00D571C5"/>
    <w:rsid w:val="00D575FA"/>
    <w:rsid w:val="00D5799A"/>
    <w:rsid w:val="00D57F3C"/>
    <w:rsid w:val="00D57FC1"/>
    <w:rsid w:val="00D6003B"/>
    <w:rsid w:val="00D602C1"/>
    <w:rsid w:val="00D602EA"/>
    <w:rsid w:val="00D6057F"/>
    <w:rsid w:val="00D60872"/>
    <w:rsid w:val="00D60F9D"/>
    <w:rsid w:val="00D61077"/>
    <w:rsid w:val="00D61244"/>
    <w:rsid w:val="00D61566"/>
    <w:rsid w:val="00D61726"/>
    <w:rsid w:val="00D61EB6"/>
    <w:rsid w:val="00D62467"/>
    <w:rsid w:val="00D62C17"/>
    <w:rsid w:val="00D62C2D"/>
    <w:rsid w:val="00D6324D"/>
    <w:rsid w:val="00D6348B"/>
    <w:rsid w:val="00D63522"/>
    <w:rsid w:val="00D636BD"/>
    <w:rsid w:val="00D63ECD"/>
    <w:rsid w:val="00D6444A"/>
    <w:rsid w:val="00D6480A"/>
    <w:rsid w:val="00D65852"/>
    <w:rsid w:val="00D65C36"/>
    <w:rsid w:val="00D65D1D"/>
    <w:rsid w:val="00D66053"/>
    <w:rsid w:val="00D6615D"/>
    <w:rsid w:val="00D66380"/>
    <w:rsid w:val="00D66546"/>
    <w:rsid w:val="00D70878"/>
    <w:rsid w:val="00D708B3"/>
    <w:rsid w:val="00D70D53"/>
    <w:rsid w:val="00D70EB9"/>
    <w:rsid w:val="00D70F9C"/>
    <w:rsid w:val="00D710BE"/>
    <w:rsid w:val="00D7153A"/>
    <w:rsid w:val="00D718B5"/>
    <w:rsid w:val="00D72BFA"/>
    <w:rsid w:val="00D72E6B"/>
    <w:rsid w:val="00D73BC4"/>
    <w:rsid w:val="00D73DC0"/>
    <w:rsid w:val="00D7429B"/>
    <w:rsid w:val="00D7433D"/>
    <w:rsid w:val="00D7482A"/>
    <w:rsid w:val="00D74973"/>
    <w:rsid w:val="00D749AB"/>
    <w:rsid w:val="00D74EDF"/>
    <w:rsid w:val="00D751BF"/>
    <w:rsid w:val="00D753C4"/>
    <w:rsid w:val="00D7557A"/>
    <w:rsid w:val="00D7564B"/>
    <w:rsid w:val="00D75ED5"/>
    <w:rsid w:val="00D76037"/>
    <w:rsid w:val="00D76382"/>
    <w:rsid w:val="00D763D0"/>
    <w:rsid w:val="00D767C2"/>
    <w:rsid w:val="00D76D55"/>
    <w:rsid w:val="00D770F7"/>
    <w:rsid w:val="00D77DD7"/>
    <w:rsid w:val="00D8004E"/>
    <w:rsid w:val="00D80108"/>
    <w:rsid w:val="00D8033C"/>
    <w:rsid w:val="00D80795"/>
    <w:rsid w:val="00D8086F"/>
    <w:rsid w:val="00D80DA6"/>
    <w:rsid w:val="00D80F04"/>
    <w:rsid w:val="00D810C7"/>
    <w:rsid w:val="00D81654"/>
    <w:rsid w:val="00D81ADE"/>
    <w:rsid w:val="00D825C4"/>
    <w:rsid w:val="00D82840"/>
    <w:rsid w:val="00D833A2"/>
    <w:rsid w:val="00D8394A"/>
    <w:rsid w:val="00D8398D"/>
    <w:rsid w:val="00D8424E"/>
    <w:rsid w:val="00D84284"/>
    <w:rsid w:val="00D84686"/>
    <w:rsid w:val="00D84BEE"/>
    <w:rsid w:val="00D84D23"/>
    <w:rsid w:val="00D84DD9"/>
    <w:rsid w:val="00D84FDA"/>
    <w:rsid w:val="00D8522B"/>
    <w:rsid w:val="00D85370"/>
    <w:rsid w:val="00D85623"/>
    <w:rsid w:val="00D8596E"/>
    <w:rsid w:val="00D861A0"/>
    <w:rsid w:val="00D86252"/>
    <w:rsid w:val="00D865E8"/>
    <w:rsid w:val="00D865F8"/>
    <w:rsid w:val="00D86AEE"/>
    <w:rsid w:val="00D86D1C"/>
    <w:rsid w:val="00D872CA"/>
    <w:rsid w:val="00D8776F"/>
    <w:rsid w:val="00D87875"/>
    <w:rsid w:val="00D87A4D"/>
    <w:rsid w:val="00D87B50"/>
    <w:rsid w:val="00D87BB0"/>
    <w:rsid w:val="00D87C87"/>
    <w:rsid w:val="00D87D8E"/>
    <w:rsid w:val="00D906AA"/>
    <w:rsid w:val="00D906DF"/>
    <w:rsid w:val="00D90E7C"/>
    <w:rsid w:val="00D90F3A"/>
    <w:rsid w:val="00D9109A"/>
    <w:rsid w:val="00D91593"/>
    <w:rsid w:val="00D91675"/>
    <w:rsid w:val="00D91827"/>
    <w:rsid w:val="00D91846"/>
    <w:rsid w:val="00D918AD"/>
    <w:rsid w:val="00D91EDD"/>
    <w:rsid w:val="00D92892"/>
    <w:rsid w:val="00D929E2"/>
    <w:rsid w:val="00D931EF"/>
    <w:rsid w:val="00D932F8"/>
    <w:rsid w:val="00D937C5"/>
    <w:rsid w:val="00D93957"/>
    <w:rsid w:val="00D93996"/>
    <w:rsid w:val="00D93A0F"/>
    <w:rsid w:val="00D93C7C"/>
    <w:rsid w:val="00D943D2"/>
    <w:rsid w:val="00D9442E"/>
    <w:rsid w:val="00D94660"/>
    <w:rsid w:val="00D94B75"/>
    <w:rsid w:val="00D95249"/>
    <w:rsid w:val="00D95A48"/>
    <w:rsid w:val="00D95E1D"/>
    <w:rsid w:val="00D96119"/>
    <w:rsid w:val="00D969E8"/>
    <w:rsid w:val="00D96A23"/>
    <w:rsid w:val="00D96CCE"/>
    <w:rsid w:val="00D96FB2"/>
    <w:rsid w:val="00D974C4"/>
    <w:rsid w:val="00D97655"/>
    <w:rsid w:val="00D976C0"/>
    <w:rsid w:val="00D97D16"/>
    <w:rsid w:val="00DA094E"/>
    <w:rsid w:val="00DA0958"/>
    <w:rsid w:val="00DA099D"/>
    <w:rsid w:val="00DA0B14"/>
    <w:rsid w:val="00DA1470"/>
    <w:rsid w:val="00DA1BD3"/>
    <w:rsid w:val="00DA2665"/>
    <w:rsid w:val="00DA29A0"/>
    <w:rsid w:val="00DA2FFD"/>
    <w:rsid w:val="00DA3929"/>
    <w:rsid w:val="00DA3D21"/>
    <w:rsid w:val="00DA42A8"/>
    <w:rsid w:val="00DA4DFC"/>
    <w:rsid w:val="00DA55FA"/>
    <w:rsid w:val="00DA5784"/>
    <w:rsid w:val="00DA594B"/>
    <w:rsid w:val="00DA5D55"/>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D78"/>
    <w:rsid w:val="00DB50A5"/>
    <w:rsid w:val="00DB53EA"/>
    <w:rsid w:val="00DB553D"/>
    <w:rsid w:val="00DB559C"/>
    <w:rsid w:val="00DB573D"/>
    <w:rsid w:val="00DB5D0B"/>
    <w:rsid w:val="00DB5F3F"/>
    <w:rsid w:val="00DB6162"/>
    <w:rsid w:val="00DB6599"/>
    <w:rsid w:val="00DB675F"/>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2F87"/>
    <w:rsid w:val="00DC345C"/>
    <w:rsid w:val="00DC368D"/>
    <w:rsid w:val="00DC3E25"/>
    <w:rsid w:val="00DC4402"/>
    <w:rsid w:val="00DC4557"/>
    <w:rsid w:val="00DC469A"/>
    <w:rsid w:val="00DC4C02"/>
    <w:rsid w:val="00DC502F"/>
    <w:rsid w:val="00DC5291"/>
    <w:rsid w:val="00DC5602"/>
    <w:rsid w:val="00DC5C60"/>
    <w:rsid w:val="00DC60CA"/>
    <w:rsid w:val="00DC672D"/>
    <w:rsid w:val="00DC6DE3"/>
    <w:rsid w:val="00DC6E4D"/>
    <w:rsid w:val="00DC6E65"/>
    <w:rsid w:val="00DC7470"/>
    <w:rsid w:val="00DC7690"/>
    <w:rsid w:val="00DC7843"/>
    <w:rsid w:val="00DC7A05"/>
    <w:rsid w:val="00DC7C1F"/>
    <w:rsid w:val="00DC7F8D"/>
    <w:rsid w:val="00DD013E"/>
    <w:rsid w:val="00DD01D1"/>
    <w:rsid w:val="00DD03A4"/>
    <w:rsid w:val="00DD0762"/>
    <w:rsid w:val="00DD087F"/>
    <w:rsid w:val="00DD0DD2"/>
    <w:rsid w:val="00DD0E93"/>
    <w:rsid w:val="00DD1047"/>
    <w:rsid w:val="00DD1116"/>
    <w:rsid w:val="00DD142D"/>
    <w:rsid w:val="00DD1B2E"/>
    <w:rsid w:val="00DD2252"/>
    <w:rsid w:val="00DD22C4"/>
    <w:rsid w:val="00DD345F"/>
    <w:rsid w:val="00DD39F5"/>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1F94"/>
    <w:rsid w:val="00DE201E"/>
    <w:rsid w:val="00DE3155"/>
    <w:rsid w:val="00DE3640"/>
    <w:rsid w:val="00DE3A6D"/>
    <w:rsid w:val="00DE420F"/>
    <w:rsid w:val="00DE49CB"/>
    <w:rsid w:val="00DE526B"/>
    <w:rsid w:val="00DE52B8"/>
    <w:rsid w:val="00DE5817"/>
    <w:rsid w:val="00DE5964"/>
    <w:rsid w:val="00DE5CDE"/>
    <w:rsid w:val="00DE5CF0"/>
    <w:rsid w:val="00DE5CF7"/>
    <w:rsid w:val="00DE637C"/>
    <w:rsid w:val="00DE6649"/>
    <w:rsid w:val="00DE69EF"/>
    <w:rsid w:val="00DE6F03"/>
    <w:rsid w:val="00DE6F31"/>
    <w:rsid w:val="00DE6F44"/>
    <w:rsid w:val="00DE7022"/>
    <w:rsid w:val="00DE7146"/>
    <w:rsid w:val="00DE7A05"/>
    <w:rsid w:val="00DE7DBA"/>
    <w:rsid w:val="00DE7FFE"/>
    <w:rsid w:val="00DF0031"/>
    <w:rsid w:val="00DF039B"/>
    <w:rsid w:val="00DF0557"/>
    <w:rsid w:val="00DF0C1D"/>
    <w:rsid w:val="00DF0DED"/>
    <w:rsid w:val="00DF0FE6"/>
    <w:rsid w:val="00DF10FB"/>
    <w:rsid w:val="00DF156D"/>
    <w:rsid w:val="00DF1716"/>
    <w:rsid w:val="00DF1816"/>
    <w:rsid w:val="00DF20DB"/>
    <w:rsid w:val="00DF2241"/>
    <w:rsid w:val="00DF25AF"/>
    <w:rsid w:val="00DF2CE7"/>
    <w:rsid w:val="00DF33A4"/>
    <w:rsid w:val="00DF3E4A"/>
    <w:rsid w:val="00DF3E86"/>
    <w:rsid w:val="00DF4696"/>
    <w:rsid w:val="00DF4D63"/>
    <w:rsid w:val="00DF4ED9"/>
    <w:rsid w:val="00DF4FF9"/>
    <w:rsid w:val="00DF5745"/>
    <w:rsid w:val="00DF597D"/>
    <w:rsid w:val="00DF5A49"/>
    <w:rsid w:val="00DF6003"/>
    <w:rsid w:val="00DF6027"/>
    <w:rsid w:val="00DF6076"/>
    <w:rsid w:val="00DF6489"/>
    <w:rsid w:val="00DF64F5"/>
    <w:rsid w:val="00DF762B"/>
    <w:rsid w:val="00DF76B0"/>
    <w:rsid w:val="00DF7A57"/>
    <w:rsid w:val="00E001FC"/>
    <w:rsid w:val="00E006B9"/>
    <w:rsid w:val="00E00D91"/>
    <w:rsid w:val="00E010BD"/>
    <w:rsid w:val="00E01551"/>
    <w:rsid w:val="00E01748"/>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BBA"/>
    <w:rsid w:val="00E05C25"/>
    <w:rsid w:val="00E06B8F"/>
    <w:rsid w:val="00E07E01"/>
    <w:rsid w:val="00E07E54"/>
    <w:rsid w:val="00E10E79"/>
    <w:rsid w:val="00E11303"/>
    <w:rsid w:val="00E11379"/>
    <w:rsid w:val="00E11C03"/>
    <w:rsid w:val="00E11CFE"/>
    <w:rsid w:val="00E11FAC"/>
    <w:rsid w:val="00E12020"/>
    <w:rsid w:val="00E12035"/>
    <w:rsid w:val="00E123AB"/>
    <w:rsid w:val="00E12426"/>
    <w:rsid w:val="00E13276"/>
    <w:rsid w:val="00E13662"/>
    <w:rsid w:val="00E13BCD"/>
    <w:rsid w:val="00E13C35"/>
    <w:rsid w:val="00E13C72"/>
    <w:rsid w:val="00E13E1F"/>
    <w:rsid w:val="00E14069"/>
    <w:rsid w:val="00E14868"/>
    <w:rsid w:val="00E14EAA"/>
    <w:rsid w:val="00E155FB"/>
    <w:rsid w:val="00E15814"/>
    <w:rsid w:val="00E1642B"/>
    <w:rsid w:val="00E16ACA"/>
    <w:rsid w:val="00E171D9"/>
    <w:rsid w:val="00E17EBE"/>
    <w:rsid w:val="00E20E5C"/>
    <w:rsid w:val="00E21057"/>
    <w:rsid w:val="00E21479"/>
    <w:rsid w:val="00E21C00"/>
    <w:rsid w:val="00E22105"/>
    <w:rsid w:val="00E23FA3"/>
    <w:rsid w:val="00E23FDF"/>
    <w:rsid w:val="00E24BBE"/>
    <w:rsid w:val="00E2543A"/>
    <w:rsid w:val="00E256CD"/>
    <w:rsid w:val="00E2588B"/>
    <w:rsid w:val="00E25ADE"/>
    <w:rsid w:val="00E25B55"/>
    <w:rsid w:val="00E25BAD"/>
    <w:rsid w:val="00E25F5F"/>
    <w:rsid w:val="00E26079"/>
    <w:rsid w:val="00E2674A"/>
    <w:rsid w:val="00E26A65"/>
    <w:rsid w:val="00E273AE"/>
    <w:rsid w:val="00E27922"/>
    <w:rsid w:val="00E27C90"/>
    <w:rsid w:val="00E27F07"/>
    <w:rsid w:val="00E30122"/>
    <w:rsid w:val="00E30291"/>
    <w:rsid w:val="00E3030D"/>
    <w:rsid w:val="00E30BEC"/>
    <w:rsid w:val="00E30DD9"/>
    <w:rsid w:val="00E31538"/>
    <w:rsid w:val="00E3188D"/>
    <w:rsid w:val="00E31A2A"/>
    <w:rsid w:val="00E32076"/>
    <w:rsid w:val="00E3223D"/>
    <w:rsid w:val="00E3242F"/>
    <w:rsid w:val="00E32D78"/>
    <w:rsid w:val="00E332D0"/>
    <w:rsid w:val="00E336E5"/>
    <w:rsid w:val="00E3377B"/>
    <w:rsid w:val="00E33A13"/>
    <w:rsid w:val="00E33D67"/>
    <w:rsid w:val="00E33EDD"/>
    <w:rsid w:val="00E34305"/>
    <w:rsid w:val="00E34385"/>
    <w:rsid w:val="00E34567"/>
    <w:rsid w:val="00E34D4D"/>
    <w:rsid w:val="00E35B12"/>
    <w:rsid w:val="00E35C0B"/>
    <w:rsid w:val="00E36A4E"/>
    <w:rsid w:val="00E36A8F"/>
    <w:rsid w:val="00E36BE8"/>
    <w:rsid w:val="00E36EB1"/>
    <w:rsid w:val="00E36F38"/>
    <w:rsid w:val="00E37085"/>
    <w:rsid w:val="00E3742C"/>
    <w:rsid w:val="00E379D9"/>
    <w:rsid w:val="00E404EE"/>
    <w:rsid w:val="00E409C2"/>
    <w:rsid w:val="00E409FC"/>
    <w:rsid w:val="00E411C7"/>
    <w:rsid w:val="00E415C1"/>
    <w:rsid w:val="00E41A08"/>
    <w:rsid w:val="00E42196"/>
    <w:rsid w:val="00E4267B"/>
    <w:rsid w:val="00E42B55"/>
    <w:rsid w:val="00E430CA"/>
    <w:rsid w:val="00E43A38"/>
    <w:rsid w:val="00E43B91"/>
    <w:rsid w:val="00E4420B"/>
    <w:rsid w:val="00E44447"/>
    <w:rsid w:val="00E44689"/>
    <w:rsid w:val="00E44942"/>
    <w:rsid w:val="00E44AE5"/>
    <w:rsid w:val="00E44E6E"/>
    <w:rsid w:val="00E4570E"/>
    <w:rsid w:val="00E45947"/>
    <w:rsid w:val="00E45EB2"/>
    <w:rsid w:val="00E45F0D"/>
    <w:rsid w:val="00E46476"/>
    <w:rsid w:val="00E46E67"/>
    <w:rsid w:val="00E471BC"/>
    <w:rsid w:val="00E47454"/>
    <w:rsid w:val="00E479EA"/>
    <w:rsid w:val="00E47ECB"/>
    <w:rsid w:val="00E50549"/>
    <w:rsid w:val="00E50740"/>
    <w:rsid w:val="00E51389"/>
    <w:rsid w:val="00E51AC2"/>
    <w:rsid w:val="00E51BEB"/>
    <w:rsid w:val="00E51D3B"/>
    <w:rsid w:val="00E51ED7"/>
    <w:rsid w:val="00E526CB"/>
    <w:rsid w:val="00E53247"/>
    <w:rsid w:val="00E5331B"/>
    <w:rsid w:val="00E538CB"/>
    <w:rsid w:val="00E53F00"/>
    <w:rsid w:val="00E54868"/>
    <w:rsid w:val="00E55473"/>
    <w:rsid w:val="00E55696"/>
    <w:rsid w:val="00E55797"/>
    <w:rsid w:val="00E55A14"/>
    <w:rsid w:val="00E55BBB"/>
    <w:rsid w:val="00E55FC9"/>
    <w:rsid w:val="00E5625E"/>
    <w:rsid w:val="00E564B3"/>
    <w:rsid w:val="00E57426"/>
    <w:rsid w:val="00E578DD"/>
    <w:rsid w:val="00E57E4D"/>
    <w:rsid w:val="00E6003D"/>
    <w:rsid w:val="00E603F0"/>
    <w:rsid w:val="00E60593"/>
    <w:rsid w:val="00E6064A"/>
    <w:rsid w:val="00E60C6B"/>
    <w:rsid w:val="00E60E35"/>
    <w:rsid w:val="00E6102E"/>
    <w:rsid w:val="00E613BC"/>
    <w:rsid w:val="00E614E0"/>
    <w:rsid w:val="00E61577"/>
    <w:rsid w:val="00E615F9"/>
    <w:rsid w:val="00E6162C"/>
    <w:rsid w:val="00E617AD"/>
    <w:rsid w:val="00E61D73"/>
    <w:rsid w:val="00E62620"/>
    <w:rsid w:val="00E62C5C"/>
    <w:rsid w:val="00E6341D"/>
    <w:rsid w:val="00E634C4"/>
    <w:rsid w:val="00E63788"/>
    <w:rsid w:val="00E63D7F"/>
    <w:rsid w:val="00E63F84"/>
    <w:rsid w:val="00E649E1"/>
    <w:rsid w:val="00E655AE"/>
    <w:rsid w:val="00E65DE4"/>
    <w:rsid w:val="00E66F51"/>
    <w:rsid w:val="00E66FF1"/>
    <w:rsid w:val="00E673A3"/>
    <w:rsid w:val="00E6741C"/>
    <w:rsid w:val="00E67D3C"/>
    <w:rsid w:val="00E70BE5"/>
    <w:rsid w:val="00E70DD1"/>
    <w:rsid w:val="00E70E66"/>
    <w:rsid w:val="00E712B6"/>
    <w:rsid w:val="00E71C41"/>
    <w:rsid w:val="00E72BD3"/>
    <w:rsid w:val="00E73817"/>
    <w:rsid w:val="00E73D26"/>
    <w:rsid w:val="00E74C75"/>
    <w:rsid w:val="00E74C78"/>
    <w:rsid w:val="00E74D08"/>
    <w:rsid w:val="00E74DDE"/>
    <w:rsid w:val="00E757CB"/>
    <w:rsid w:val="00E758B6"/>
    <w:rsid w:val="00E75B6E"/>
    <w:rsid w:val="00E75BD2"/>
    <w:rsid w:val="00E75F21"/>
    <w:rsid w:val="00E76492"/>
    <w:rsid w:val="00E76B4A"/>
    <w:rsid w:val="00E76CE7"/>
    <w:rsid w:val="00E76F1B"/>
    <w:rsid w:val="00E7717B"/>
    <w:rsid w:val="00E77735"/>
    <w:rsid w:val="00E7786F"/>
    <w:rsid w:val="00E77A2D"/>
    <w:rsid w:val="00E77B5E"/>
    <w:rsid w:val="00E77C31"/>
    <w:rsid w:val="00E80BFC"/>
    <w:rsid w:val="00E80C35"/>
    <w:rsid w:val="00E80E27"/>
    <w:rsid w:val="00E8147B"/>
    <w:rsid w:val="00E835B2"/>
    <w:rsid w:val="00E836C0"/>
    <w:rsid w:val="00E83BAB"/>
    <w:rsid w:val="00E83CF3"/>
    <w:rsid w:val="00E8444E"/>
    <w:rsid w:val="00E8488B"/>
    <w:rsid w:val="00E84BBE"/>
    <w:rsid w:val="00E8567D"/>
    <w:rsid w:val="00E86108"/>
    <w:rsid w:val="00E86921"/>
    <w:rsid w:val="00E86AF1"/>
    <w:rsid w:val="00E86E14"/>
    <w:rsid w:val="00E86EBD"/>
    <w:rsid w:val="00E87418"/>
    <w:rsid w:val="00E87A33"/>
    <w:rsid w:val="00E87AE3"/>
    <w:rsid w:val="00E90396"/>
    <w:rsid w:val="00E91F82"/>
    <w:rsid w:val="00E91FB0"/>
    <w:rsid w:val="00E92079"/>
    <w:rsid w:val="00E930E4"/>
    <w:rsid w:val="00E9315A"/>
    <w:rsid w:val="00E93A3C"/>
    <w:rsid w:val="00E941A1"/>
    <w:rsid w:val="00E946C6"/>
    <w:rsid w:val="00E9484E"/>
    <w:rsid w:val="00E94C71"/>
    <w:rsid w:val="00E94E59"/>
    <w:rsid w:val="00E957EC"/>
    <w:rsid w:val="00E95C94"/>
    <w:rsid w:val="00E964F6"/>
    <w:rsid w:val="00E968EA"/>
    <w:rsid w:val="00E96A55"/>
    <w:rsid w:val="00E96E4D"/>
    <w:rsid w:val="00E97A94"/>
    <w:rsid w:val="00E97EED"/>
    <w:rsid w:val="00EA009F"/>
    <w:rsid w:val="00EA0AAB"/>
    <w:rsid w:val="00EA0E9A"/>
    <w:rsid w:val="00EA1209"/>
    <w:rsid w:val="00EA1888"/>
    <w:rsid w:val="00EA193A"/>
    <w:rsid w:val="00EA1B09"/>
    <w:rsid w:val="00EA1BD6"/>
    <w:rsid w:val="00EA20BE"/>
    <w:rsid w:val="00EA261B"/>
    <w:rsid w:val="00EA2D2A"/>
    <w:rsid w:val="00EA3360"/>
    <w:rsid w:val="00EA36EB"/>
    <w:rsid w:val="00EA3B17"/>
    <w:rsid w:val="00EA3F9F"/>
    <w:rsid w:val="00EA4118"/>
    <w:rsid w:val="00EA4425"/>
    <w:rsid w:val="00EA4FA2"/>
    <w:rsid w:val="00EA5178"/>
    <w:rsid w:val="00EA581D"/>
    <w:rsid w:val="00EA5C20"/>
    <w:rsid w:val="00EA6494"/>
    <w:rsid w:val="00EA6A32"/>
    <w:rsid w:val="00EA6FB5"/>
    <w:rsid w:val="00EA710F"/>
    <w:rsid w:val="00EA72D2"/>
    <w:rsid w:val="00EA7A3B"/>
    <w:rsid w:val="00EA7CE3"/>
    <w:rsid w:val="00EA7D03"/>
    <w:rsid w:val="00EA7E6F"/>
    <w:rsid w:val="00EB0D09"/>
    <w:rsid w:val="00EB0D71"/>
    <w:rsid w:val="00EB0E18"/>
    <w:rsid w:val="00EB12CE"/>
    <w:rsid w:val="00EB160B"/>
    <w:rsid w:val="00EB18A1"/>
    <w:rsid w:val="00EB21A7"/>
    <w:rsid w:val="00EB224A"/>
    <w:rsid w:val="00EB2589"/>
    <w:rsid w:val="00EB2886"/>
    <w:rsid w:val="00EB2B95"/>
    <w:rsid w:val="00EB2D43"/>
    <w:rsid w:val="00EB312C"/>
    <w:rsid w:val="00EB37E3"/>
    <w:rsid w:val="00EB3912"/>
    <w:rsid w:val="00EB3975"/>
    <w:rsid w:val="00EB3D66"/>
    <w:rsid w:val="00EB457D"/>
    <w:rsid w:val="00EB45C9"/>
    <w:rsid w:val="00EB48EE"/>
    <w:rsid w:val="00EB4AD5"/>
    <w:rsid w:val="00EB4DBB"/>
    <w:rsid w:val="00EB4E78"/>
    <w:rsid w:val="00EB55A8"/>
    <w:rsid w:val="00EB5D8C"/>
    <w:rsid w:val="00EB5F35"/>
    <w:rsid w:val="00EB614D"/>
    <w:rsid w:val="00EB6677"/>
    <w:rsid w:val="00EB6D8B"/>
    <w:rsid w:val="00EB6E77"/>
    <w:rsid w:val="00EB7039"/>
    <w:rsid w:val="00EB7523"/>
    <w:rsid w:val="00EB773D"/>
    <w:rsid w:val="00EB779D"/>
    <w:rsid w:val="00EB7B27"/>
    <w:rsid w:val="00EB7B6E"/>
    <w:rsid w:val="00EB7D91"/>
    <w:rsid w:val="00EB7FA1"/>
    <w:rsid w:val="00EC15AD"/>
    <w:rsid w:val="00EC1AA1"/>
    <w:rsid w:val="00EC2406"/>
    <w:rsid w:val="00EC2841"/>
    <w:rsid w:val="00EC2E5C"/>
    <w:rsid w:val="00EC3072"/>
    <w:rsid w:val="00EC3113"/>
    <w:rsid w:val="00EC33F4"/>
    <w:rsid w:val="00EC3A78"/>
    <w:rsid w:val="00EC3DEC"/>
    <w:rsid w:val="00EC40F2"/>
    <w:rsid w:val="00EC43EF"/>
    <w:rsid w:val="00EC4C85"/>
    <w:rsid w:val="00EC5630"/>
    <w:rsid w:val="00EC5893"/>
    <w:rsid w:val="00EC5C1D"/>
    <w:rsid w:val="00EC62BE"/>
    <w:rsid w:val="00EC6C84"/>
    <w:rsid w:val="00EC6FAA"/>
    <w:rsid w:val="00EC70FE"/>
    <w:rsid w:val="00EC741E"/>
    <w:rsid w:val="00EC77FE"/>
    <w:rsid w:val="00EC781C"/>
    <w:rsid w:val="00EC7ABD"/>
    <w:rsid w:val="00EC7C91"/>
    <w:rsid w:val="00ED0019"/>
    <w:rsid w:val="00ED0184"/>
    <w:rsid w:val="00ED050F"/>
    <w:rsid w:val="00ED0B27"/>
    <w:rsid w:val="00ED0FF9"/>
    <w:rsid w:val="00ED14E1"/>
    <w:rsid w:val="00ED199E"/>
    <w:rsid w:val="00ED1A42"/>
    <w:rsid w:val="00ED1D4A"/>
    <w:rsid w:val="00ED23FC"/>
    <w:rsid w:val="00ED2424"/>
    <w:rsid w:val="00ED25B6"/>
    <w:rsid w:val="00ED264F"/>
    <w:rsid w:val="00ED29EC"/>
    <w:rsid w:val="00ED2B75"/>
    <w:rsid w:val="00ED30E7"/>
    <w:rsid w:val="00ED3188"/>
    <w:rsid w:val="00ED32BD"/>
    <w:rsid w:val="00ED3302"/>
    <w:rsid w:val="00ED34F1"/>
    <w:rsid w:val="00ED3759"/>
    <w:rsid w:val="00ED4039"/>
    <w:rsid w:val="00ED4768"/>
    <w:rsid w:val="00ED4AE9"/>
    <w:rsid w:val="00ED4B69"/>
    <w:rsid w:val="00ED4C57"/>
    <w:rsid w:val="00ED4D7F"/>
    <w:rsid w:val="00ED4FF5"/>
    <w:rsid w:val="00ED50C6"/>
    <w:rsid w:val="00ED5AF8"/>
    <w:rsid w:val="00ED5E6B"/>
    <w:rsid w:val="00ED6855"/>
    <w:rsid w:val="00ED7109"/>
    <w:rsid w:val="00ED7C1D"/>
    <w:rsid w:val="00EE09B9"/>
    <w:rsid w:val="00EE0C04"/>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5A39"/>
    <w:rsid w:val="00EE679F"/>
    <w:rsid w:val="00EE783C"/>
    <w:rsid w:val="00EF02F1"/>
    <w:rsid w:val="00EF08B4"/>
    <w:rsid w:val="00EF09F0"/>
    <w:rsid w:val="00EF0C72"/>
    <w:rsid w:val="00EF1220"/>
    <w:rsid w:val="00EF1647"/>
    <w:rsid w:val="00EF174B"/>
    <w:rsid w:val="00EF1788"/>
    <w:rsid w:val="00EF19A1"/>
    <w:rsid w:val="00EF20FB"/>
    <w:rsid w:val="00EF24C0"/>
    <w:rsid w:val="00EF2B6A"/>
    <w:rsid w:val="00EF32F2"/>
    <w:rsid w:val="00EF3563"/>
    <w:rsid w:val="00EF3A30"/>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B78"/>
    <w:rsid w:val="00EF6FEE"/>
    <w:rsid w:val="00EF70F9"/>
    <w:rsid w:val="00EF7459"/>
    <w:rsid w:val="00EF75F5"/>
    <w:rsid w:val="00EF76AC"/>
    <w:rsid w:val="00EF780C"/>
    <w:rsid w:val="00EF7991"/>
    <w:rsid w:val="00EF7D86"/>
    <w:rsid w:val="00F00163"/>
    <w:rsid w:val="00F002BE"/>
    <w:rsid w:val="00F00691"/>
    <w:rsid w:val="00F00D78"/>
    <w:rsid w:val="00F00D7E"/>
    <w:rsid w:val="00F01224"/>
    <w:rsid w:val="00F0171B"/>
    <w:rsid w:val="00F0209D"/>
    <w:rsid w:val="00F020E3"/>
    <w:rsid w:val="00F02313"/>
    <w:rsid w:val="00F0315C"/>
    <w:rsid w:val="00F035EB"/>
    <w:rsid w:val="00F03912"/>
    <w:rsid w:val="00F03D33"/>
    <w:rsid w:val="00F03E8F"/>
    <w:rsid w:val="00F03F69"/>
    <w:rsid w:val="00F046B3"/>
    <w:rsid w:val="00F046B4"/>
    <w:rsid w:val="00F0474C"/>
    <w:rsid w:val="00F0521E"/>
    <w:rsid w:val="00F0535C"/>
    <w:rsid w:val="00F05636"/>
    <w:rsid w:val="00F0600E"/>
    <w:rsid w:val="00F06079"/>
    <w:rsid w:val="00F06E8F"/>
    <w:rsid w:val="00F07A06"/>
    <w:rsid w:val="00F07FED"/>
    <w:rsid w:val="00F10127"/>
    <w:rsid w:val="00F103CA"/>
    <w:rsid w:val="00F104CF"/>
    <w:rsid w:val="00F107AA"/>
    <w:rsid w:val="00F1089E"/>
    <w:rsid w:val="00F11327"/>
    <w:rsid w:val="00F115C0"/>
    <w:rsid w:val="00F11932"/>
    <w:rsid w:val="00F11AA5"/>
    <w:rsid w:val="00F11D73"/>
    <w:rsid w:val="00F1229C"/>
    <w:rsid w:val="00F12568"/>
    <w:rsid w:val="00F127BD"/>
    <w:rsid w:val="00F12986"/>
    <w:rsid w:val="00F13015"/>
    <w:rsid w:val="00F1338D"/>
    <w:rsid w:val="00F1474B"/>
    <w:rsid w:val="00F1499E"/>
    <w:rsid w:val="00F149E7"/>
    <w:rsid w:val="00F14FE4"/>
    <w:rsid w:val="00F15692"/>
    <w:rsid w:val="00F156EF"/>
    <w:rsid w:val="00F161A1"/>
    <w:rsid w:val="00F166E9"/>
    <w:rsid w:val="00F16710"/>
    <w:rsid w:val="00F16A40"/>
    <w:rsid w:val="00F17673"/>
    <w:rsid w:val="00F17920"/>
    <w:rsid w:val="00F17EF0"/>
    <w:rsid w:val="00F201CA"/>
    <w:rsid w:val="00F2039E"/>
    <w:rsid w:val="00F21811"/>
    <w:rsid w:val="00F21CAE"/>
    <w:rsid w:val="00F223DB"/>
    <w:rsid w:val="00F22467"/>
    <w:rsid w:val="00F22511"/>
    <w:rsid w:val="00F22537"/>
    <w:rsid w:val="00F22572"/>
    <w:rsid w:val="00F22792"/>
    <w:rsid w:val="00F2291C"/>
    <w:rsid w:val="00F22BEA"/>
    <w:rsid w:val="00F22CC6"/>
    <w:rsid w:val="00F22D7B"/>
    <w:rsid w:val="00F23373"/>
    <w:rsid w:val="00F235C5"/>
    <w:rsid w:val="00F236B7"/>
    <w:rsid w:val="00F2384A"/>
    <w:rsid w:val="00F239D9"/>
    <w:rsid w:val="00F242E6"/>
    <w:rsid w:val="00F24E3C"/>
    <w:rsid w:val="00F25149"/>
    <w:rsid w:val="00F2546A"/>
    <w:rsid w:val="00F2554A"/>
    <w:rsid w:val="00F2613B"/>
    <w:rsid w:val="00F261DE"/>
    <w:rsid w:val="00F2625D"/>
    <w:rsid w:val="00F262B5"/>
    <w:rsid w:val="00F26B91"/>
    <w:rsid w:val="00F26F22"/>
    <w:rsid w:val="00F2715E"/>
    <w:rsid w:val="00F2742B"/>
    <w:rsid w:val="00F27A7F"/>
    <w:rsid w:val="00F27AC6"/>
    <w:rsid w:val="00F30627"/>
    <w:rsid w:val="00F306FA"/>
    <w:rsid w:val="00F30F67"/>
    <w:rsid w:val="00F31385"/>
    <w:rsid w:val="00F326A2"/>
    <w:rsid w:val="00F32A97"/>
    <w:rsid w:val="00F3333F"/>
    <w:rsid w:val="00F33D33"/>
    <w:rsid w:val="00F34146"/>
    <w:rsid w:val="00F349CF"/>
    <w:rsid w:val="00F34A69"/>
    <w:rsid w:val="00F34ECD"/>
    <w:rsid w:val="00F34F40"/>
    <w:rsid w:val="00F34F76"/>
    <w:rsid w:val="00F35413"/>
    <w:rsid w:val="00F35590"/>
    <w:rsid w:val="00F359D3"/>
    <w:rsid w:val="00F360A6"/>
    <w:rsid w:val="00F361CC"/>
    <w:rsid w:val="00F36530"/>
    <w:rsid w:val="00F36C83"/>
    <w:rsid w:val="00F372EA"/>
    <w:rsid w:val="00F376F1"/>
    <w:rsid w:val="00F377B3"/>
    <w:rsid w:val="00F379E3"/>
    <w:rsid w:val="00F37C10"/>
    <w:rsid w:val="00F37DAB"/>
    <w:rsid w:val="00F37FAF"/>
    <w:rsid w:val="00F4000F"/>
    <w:rsid w:val="00F40471"/>
    <w:rsid w:val="00F404E6"/>
    <w:rsid w:val="00F406CB"/>
    <w:rsid w:val="00F40E9E"/>
    <w:rsid w:val="00F4101B"/>
    <w:rsid w:val="00F41034"/>
    <w:rsid w:val="00F41529"/>
    <w:rsid w:val="00F430E9"/>
    <w:rsid w:val="00F43202"/>
    <w:rsid w:val="00F4388D"/>
    <w:rsid w:val="00F43E9E"/>
    <w:rsid w:val="00F44512"/>
    <w:rsid w:val="00F45045"/>
    <w:rsid w:val="00F4548C"/>
    <w:rsid w:val="00F4565D"/>
    <w:rsid w:val="00F45FC9"/>
    <w:rsid w:val="00F46BF8"/>
    <w:rsid w:val="00F46E50"/>
    <w:rsid w:val="00F502DD"/>
    <w:rsid w:val="00F50A31"/>
    <w:rsid w:val="00F50C07"/>
    <w:rsid w:val="00F50FD1"/>
    <w:rsid w:val="00F5100B"/>
    <w:rsid w:val="00F51672"/>
    <w:rsid w:val="00F51878"/>
    <w:rsid w:val="00F51896"/>
    <w:rsid w:val="00F51E89"/>
    <w:rsid w:val="00F5221E"/>
    <w:rsid w:val="00F522C2"/>
    <w:rsid w:val="00F52366"/>
    <w:rsid w:val="00F52469"/>
    <w:rsid w:val="00F527A6"/>
    <w:rsid w:val="00F5294B"/>
    <w:rsid w:val="00F529C6"/>
    <w:rsid w:val="00F52AB8"/>
    <w:rsid w:val="00F52E6D"/>
    <w:rsid w:val="00F533C9"/>
    <w:rsid w:val="00F53413"/>
    <w:rsid w:val="00F537B4"/>
    <w:rsid w:val="00F53C78"/>
    <w:rsid w:val="00F53E7F"/>
    <w:rsid w:val="00F54DE5"/>
    <w:rsid w:val="00F5503B"/>
    <w:rsid w:val="00F551E5"/>
    <w:rsid w:val="00F55315"/>
    <w:rsid w:val="00F55D11"/>
    <w:rsid w:val="00F56040"/>
    <w:rsid w:val="00F561BD"/>
    <w:rsid w:val="00F5685E"/>
    <w:rsid w:val="00F5694E"/>
    <w:rsid w:val="00F56FB7"/>
    <w:rsid w:val="00F57538"/>
    <w:rsid w:val="00F57565"/>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5DB"/>
    <w:rsid w:val="00F70686"/>
    <w:rsid w:val="00F70723"/>
    <w:rsid w:val="00F7076F"/>
    <w:rsid w:val="00F70785"/>
    <w:rsid w:val="00F70FC3"/>
    <w:rsid w:val="00F711A5"/>
    <w:rsid w:val="00F713BA"/>
    <w:rsid w:val="00F71617"/>
    <w:rsid w:val="00F71920"/>
    <w:rsid w:val="00F71AF1"/>
    <w:rsid w:val="00F71B23"/>
    <w:rsid w:val="00F71C58"/>
    <w:rsid w:val="00F7205F"/>
    <w:rsid w:val="00F721D4"/>
    <w:rsid w:val="00F72CD5"/>
    <w:rsid w:val="00F731EC"/>
    <w:rsid w:val="00F73246"/>
    <w:rsid w:val="00F7338A"/>
    <w:rsid w:val="00F73F09"/>
    <w:rsid w:val="00F748C9"/>
    <w:rsid w:val="00F74B27"/>
    <w:rsid w:val="00F7532B"/>
    <w:rsid w:val="00F75411"/>
    <w:rsid w:val="00F7589A"/>
    <w:rsid w:val="00F7632E"/>
    <w:rsid w:val="00F7685F"/>
    <w:rsid w:val="00F769A6"/>
    <w:rsid w:val="00F77201"/>
    <w:rsid w:val="00F77266"/>
    <w:rsid w:val="00F776CA"/>
    <w:rsid w:val="00F77796"/>
    <w:rsid w:val="00F77997"/>
    <w:rsid w:val="00F80BFF"/>
    <w:rsid w:val="00F8144F"/>
    <w:rsid w:val="00F8183E"/>
    <w:rsid w:val="00F81897"/>
    <w:rsid w:val="00F81CB5"/>
    <w:rsid w:val="00F82710"/>
    <w:rsid w:val="00F82743"/>
    <w:rsid w:val="00F830CA"/>
    <w:rsid w:val="00F840FD"/>
    <w:rsid w:val="00F84452"/>
    <w:rsid w:val="00F845D2"/>
    <w:rsid w:val="00F84B95"/>
    <w:rsid w:val="00F84D31"/>
    <w:rsid w:val="00F84D63"/>
    <w:rsid w:val="00F850D4"/>
    <w:rsid w:val="00F85119"/>
    <w:rsid w:val="00F862BB"/>
    <w:rsid w:val="00F86308"/>
    <w:rsid w:val="00F869AD"/>
    <w:rsid w:val="00F8752C"/>
    <w:rsid w:val="00F87933"/>
    <w:rsid w:val="00F87D0A"/>
    <w:rsid w:val="00F87E12"/>
    <w:rsid w:val="00F87F79"/>
    <w:rsid w:val="00F9043F"/>
    <w:rsid w:val="00F90C14"/>
    <w:rsid w:val="00F915E3"/>
    <w:rsid w:val="00F91680"/>
    <w:rsid w:val="00F91B14"/>
    <w:rsid w:val="00F91B99"/>
    <w:rsid w:val="00F9234D"/>
    <w:rsid w:val="00F927F6"/>
    <w:rsid w:val="00F92A02"/>
    <w:rsid w:val="00F92E99"/>
    <w:rsid w:val="00F93092"/>
    <w:rsid w:val="00F93A61"/>
    <w:rsid w:val="00F94403"/>
    <w:rsid w:val="00F9454B"/>
    <w:rsid w:val="00F94606"/>
    <w:rsid w:val="00F94ADD"/>
    <w:rsid w:val="00F94D08"/>
    <w:rsid w:val="00F94DB4"/>
    <w:rsid w:val="00F95285"/>
    <w:rsid w:val="00F9615F"/>
    <w:rsid w:val="00F969BE"/>
    <w:rsid w:val="00F978B7"/>
    <w:rsid w:val="00F97D2D"/>
    <w:rsid w:val="00FA01D4"/>
    <w:rsid w:val="00FA0B52"/>
    <w:rsid w:val="00FA0D80"/>
    <w:rsid w:val="00FA1A0C"/>
    <w:rsid w:val="00FA2BC9"/>
    <w:rsid w:val="00FA2E4F"/>
    <w:rsid w:val="00FA30BD"/>
    <w:rsid w:val="00FA3757"/>
    <w:rsid w:val="00FA3DC9"/>
    <w:rsid w:val="00FA3FA2"/>
    <w:rsid w:val="00FA461F"/>
    <w:rsid w:val="00FA47B6"/>
    <w:rsid w:val="00FA4978"/>
    <w:rsid w:val="00FA4B2B"/>
    <w:rsid w:val="00FA50C7"/>
    <w:rsid w:val="00FA545A"/>
    <w:rsid w:val="00FA5952"/>
    <w:rsid w:val="00FA5CC3"/>
    <w:rsid w:val="00FA5D72"/>
    <w:rsid w:val="00FA5DDA"/>
    <w:rsid w:val="00FA5E3D"/>
    <w:rsid w:val="00FA5FCA"/>
    <w:rsid w:val="00FA6299"/>
    <w:rsid w:val="00FA6684"/>
    <w:rsid w:val="00FA68C7"/>
    <w:rsid w:val="00FA6D28"/>
    <w:rsid w:val="00FB058C"/>
    <w:rsid w:val="00FB1121"/>
    <w:rsid w:val="00FB13A6"/>
    <w:rsid w:val="00FB209F"/>
    <w:rsid w:val="00FB239E"/>
    <w:rsid w:val="00FB31AE"/>
    <w:rsid w:val="00FB3EB5"/>
    <w:rsid w:val="00FB4678"/>
    <w:rsid w:val="00FB474C"/>
    <w:rsid w:val="00FB48E3"/>
    <w:rsid w:val="00FB50F9"/>
    <w:rsid w:val="00FB59E5"/>
    <w:rsid w:val="00FB7021"/>
    <w:rsid w:val="00FB71D9"/>
    <w:rsid w:val="00FB73E3"/>
    <w:rsid w:val="00FB75DE"/>
    <w:rsid w:val="00FB7A44"/>
    <w:rsid w:val="00FB7D15"/>
    <w:rsid w:val="00FC09B6"/>
    <w:rsid w:val="00FC0C24"/>
    <w:rsid w:val="00FC0D89"/>
    <w:rsid w:val="00FC12E2"/>
    <w:rsid w:val="00FC14B6"/>
    <w:rsid w:val="00FC1FC5"/>
    <w:rsid w:val="00FC3149"/>
    <w:rsid w:val="00FC33D5"/>
    <w:rsid w:val="00FC3668"/>
    <w:rsid w:val="00FC3A8D"/>
    <w:rsid w:val="00FC40F8"/>
    <w:rsid w:val="00FC446D"/>
    <w:rsid w:val="00FC51EC"/>
    <w:rsid w:val="00FC5354"/>
    <w:rsid w:val="00FC56E6"/>
    <w:rsid w:val="00FC59FA"/>
    <w:rsid w:val="00FC5D38"/>
    <w:rsid w:val="00FC5F48"/>
    <w:rsid w:val="00FC6190"/>
    <w:rsid w:val="00FC6233"/>
    <w:rsid w:val="00FC6270"/>
    <w:rsid w:val="00FC6677"/>
    <w:rsid w:val="00FC68E1"/>
    <w:rsid w:val="00FC7A2D"/>
    <w:rsid w:val="00FC7BDB"/>
    <w:rsid w:val="00FD0003"/>
    <w:rsid w:val="00FD07F1"/>
    <w:rsid w:val="00FD098A"/>
    <w:rsid w:val="00FD0C7A"/>
    <w:rsid w:val="00FD0C85"/>
    <w:rsid w:val="00FD0FAE"/>
    <w:rsid w:val="00FD13FD"/>
    <w:rsid w:val="00FD1669"/>
    <w:rsid w:val="00FD229E"/>
    <w:rsid w:val="00FD25F5"/>
    <w:rsid w:val="00FD2A06"/>
    <w:rsid w:val="00FD2B25"/>
    <w:rsid w:val="00FD329B"/>
    <w:rsid w:val="00FD35F0"/>
    <w:rsid w:val="00FD363A"/>
    <w:rsid w:val="00FD37CE"/>
    <w:rsid w:val="00FD3BA6"/>
    <w:rsid w:val="00FD3C38"/>
    <w:rsid w:val="00FD3F7B"/>
    <w:rsid w:val="00FD3FC8"/>
    <w:rsid w:val="00FD4148"/>
    <w:rsid w:val="00FD5346"/>
    <w:rsid w:val="00FD5729"/>
    <w:rsid w:val="00FD5758"/>
    <w:rsid w:val="00FD59BE"/>
    <w:rsid w:val="00FD6133"/>
    <w:rsid w:val="00FD62C7"/>
    <w:rsid w:val="00FD6543"/>
    <w:rsid w:val="00FD692C"/>
    <w:rsid w:val="00FD6C64"/>
    <w:rsid w:val="00FD6CDC"/>
    <w:rsid w:val="00FD70A2"/>
    <w:rsid w:val="00FD72F4"/>
    <w:rsid w:val="00FD7A5E"/>
    <w:rsid w:val="00FE140C"/>
    <w:rsid w:val="00FE1690"/>
    <w:rsid w:val="00FE1F2E"/>
    <w:rsid w:val="00FE20DC"/>
    <w:rsid w:val="00FE24A3"/>
    <w:rsid w:val="00FE2588"/>
    <w:rsid w:val="00FE3175"/>
    <w:rsid w:val="00FE3258"/>
    <w:rsid w:val="00FE3909"/>
    <w:rsid w:val="00FE3938"/>
    <w:rsid w:val="00FE3959"/>
    <w:rsid w:val="00FE3C3C"/>
    <w:rsid w:val="00FE3E3F"/>
    <w:rsid w:val="00FE3F87"/>
    <w:rsid w:val="00FE4344"/>
    <w:rsid w:val="00FE492B"/>
    <w:rsid w:val="00FE4B37"/>
    <w:rsid w:val="00FE4BD0"/>
    <w:rsid w:val="00FE51AB"/>
    <w:rsid w:val="00FE545B"/>
    <w:rsid w:val="00FE573D"/>
    <w:rsid w:val="00FE5FCE"/>
    <w:rsid w:val="00FE5FFC"/>
    <w:rsid w:val="00FE602C"/>
    <w:rsid w:val="00FE6790"/>
    <w:rsid w:val="00FE6A73"/>
    <w:rsid w:val="00FE6A85"/>
    <w:rsid w:val="00FE6D24"/>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755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27E"/>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422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227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5310097">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27146423">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6219873">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103981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1356394">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1929592">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3677</Words>
  <Characters>22191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2023-09-27T11:56:00Z</dcterms:created>
  <dcterms:modified xsi:type="dcterms:W3CDTF">2023-11-03T13:58:00Z</dcterms:modified>
</cp:coreProperties>
</file>